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37C1F4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F411FB">
        <w:rPr>
          <w:rFonts w:ascii="Arial" w:eastAsia="Times New Roman" w:hAnsi="Arial" w:cs="Arial"/>
          <w:b/>
          <w:lang w:eastAsia="tr-TR"/>
        </w:rPr>
        <w:t>32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7F31ECED" w:rsidR="00E27DF1" w:rsidRDefault="006C5429" w:rsidP="004C2AD9">
            <w:pPr>
              <w:tabs>
                <w:tab w:val="left" w:pos="419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r w:rsidR="004C2AD9">
              <w:rPr>
                <w:rFonts w:ascii="Arial" w:eastAsia="Times New Roman" w:hAnsi="Arial" w:cs="Arial"/>
                <w:bCs/>
                <w:lang w:eastAsia="tr-TR"/>
              </w:rPr>
              <w:tab/>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757C9E71" w:rsidR="00DF6366" w:rsidRPr="00CC21AC" w:rsidRDefault="00CC57D3" w:rsidP="00DF636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7D3">
              <w:rPr>
                <w:rFonts w:ascii="Arial" w:eastAsia="Times New Roman" w:hAnsi="Arial" w:cs="Arial"/>
                <w:bCs/>
                <w:lang w:eastAsia="tr-TR"/>
              </w:rPr>
              <w:t>Çember</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154F48C4" w14:textId="77777777" w:rsidR="00CC57D3" w:rsidRPr="00CC57D3" w:rsidRDefault="00CC57D3" w:rsidP="00CC57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7D3">
              <w:rPr>
                <w:rFonts w:ascii="Arial" w:eastAsia="Times New Roman" w:hAnsi="Arial" w:cs="Arial"/>
                <w:bCs/>
                <w:lang w:eastAsia="tr-TR"/>
              </w:rPr>
              <w:t>Türetmek</w:t>
            </w:r>
          </w:p>
          <w:p w14:paraId="1DA738CF" w14:textId="77777777" w:rsidR="00CC57D3" w:rsidRPr="00CC57D3" w:rsidRDefault="00CC57D3" w:rsidP="00CC57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CC57D3">
              <w:rPr>
                <w:rFonts w:ascii="Arial" w:eastAsia="Times New Roman" w:hAnsi="Arial" w:cs="Arial"/>
                <w:bCs/>
                <w:lang w:eastAsia="tr-TR"/>
              </w:rPr>
              <w:t>Scamper</w:t>
            </w:r>
            <w:proofErr w:type="spellEnd"/>
          </w:p>
          <w:p w14:paraId="333B1A1E" w14:textId="77777777" w:rsidR="00CC57D3" w:rsidRPr="00CC57D3" w:rsidRDefault="00CC57D3" w:rsidP="00CC57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CC57D3">
              <w:rPr>
                <w:rFonts w:ascii="Arial" w:eastAsia="Times New Roman" w:hAnsi="Arial" w:cs="Arial"/>
                <w:bCs/>
                <w:lang w:eastAsia="tr-TR"/>
              </w:rPr>
              <w:t>ÖzgünTasarım</w:t>
            </w:r>
            <w:proofErr w:type="spellEnd"/>
          </w:p>
          <w:p w14:paraId="7D65BE39" w14:textId="77777777" w:rsidR="00CC57D3" w:rsidRPr="00CC57D3" w:rsidRDefault="00CC57D3" w:rsidP="00CC57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7D3">
              <w:rPr>
                <w:rFonts w:ascii="Arial" w:eastAsia="Times New Roman" w:hAnsi="Arial" w:cs="Arial"/>
                <w:bCs/>
                <w:lang w:eastAsia="tr-TR"/>
              </w:rPr>
              <w:t>Amaç</w:t>
            </w:r>
          </w:p>
          <w:p w14:paraId="433F7BEE" w14:textId="77777777" w:rsidR="00CC57D3" w:rsidRPr="00CC57D3" w:rsidRDefault="00CC57D3" w:rsidP="00CC57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7D3">
              <w:rPr>
                <w:rFonts w:ascii="Arial" w:eastAsia="Times New Roman" w:hAnsi="Arial" w:cs="Arial"/>
                <w:bCs/>
                <w:lang w:eastAsia="tr-TR"/>
              </w:rPr>
              <w:t>Yaşam becerisi</w:t>
            </w:r>
          </w:p>
          <w:p w14:paraId="75823099" w14:textId="77777777" w:rsidR="00CC57D3" w:rsidRPr="00CC57D3" w:rsidRDefault="00CC57D3" w:rsidP="00CC57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7D3">
              <w:rPr>
                <w:rFonts w:ascii="Arial" w:eastAsia="Times New Roman" w:hAnsi="Arial" w:cs="Arial"/>
                <w:bCs/>
                <w:lang w:eastAsia="tr-TR"/>
              </w:rPr>
              <w:t>Cevap</w:t>
            </w:r>
          </w:p>
          <w:p w14:paraId="4195B74B" w14:textId="1E8F674D" w:rsidR="00DF6366" w:rsidRPr="00CC21AC" w:rsidRDefault="00CC57D3" w:rsidP="00CC57D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7D3">
              <w:rPr>
                <w:rFonts w:ascii="Arial" w:eastAsia="Times New Roman" w:hAnsi="Arial" w:cs="Arial"/>
                <w:bCs/>
                <w:lang w:eastAsia="tr-TR"/>
              </w:rPr>
              <w:t>Soru</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5F1248E8" w14:textId="77777777" w:rsidR="00F27C4D" w:rsidRPr="00F27C4D" w:rsidRDefault="00F27C4D" w:rsidP="00F27C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7C4D">
              <w:rPr>
                <w:rFonts w:ascii="Arial" w:eastAsia="Times New Roman" w:hAnsi="Arial" w:cs="Arial"/>
                <w:bCs/>
                <w:lang w:eastAsia="tr-TR"/>
              </w:rPr>
              <w:t>4 sayısı kartları</w:t>
            </w:r>
          </w:p>
          <w:p w14:paraId="5B83C31F" w14:textId="77777777" w:rsidR="00F27C4D" w:rsidRPr="00F27C4D" w:rsidRDefault="00F27C4D" w:rsidP="00F27C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7C4D">
              <w:rPr>
                <w:rFonts w:ascii="Arial" w:eastAsia="Times New Roman" w:hAnsi="Arial" w:cs="Arial"/>
                <w:bCs/>
                <w:lang w:eastAsia="tr-TR"/>
              </w:rPr>
              <w:t>Taş</w:t>
            </w:r>
          </w:p>
          <w:p w14:paraId="68E16A1B" w14:textId="77777777" w:rsidR="00F27C4D" w:rsidRPr="00F27C4D" w:rsidRDefault="00F27C4D" w:rsidP="00F27C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7C4D">
              <w:rPr>
                <w:rFonts w:ascii="Arial" w:eastAsia="Times New Roman" w:hAnsi="Arial" w:cs="Arial"/>
                <w:bCs/>
                <w:lang w:eastAsia="tr-TR"/>
              </w:rPr>
              <w:t>Doğal materyaller</w:t>
            </w:r>
          </w:p>
          <w:p w14:paraId="2AB07297" w14:textId="77777777" w:rsidR="00F27C4D" w:rsidRPr="00F27C4D" w:rsidRDefault="00F27C4D" w:rsidP="00F27C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7C4D">
              <w:rPr>
                <w:rFonts w:ascii="Arial" w:eastAsia="Times New Roman" w:hAnsi="Arial" w:cs="Arial"/>
                <w:bCs/>
                <w:lang w:eastAsia="tr-TR"/>
              </w:rPr>
              <w:t>Çember şeklinde kesilmiş renkli kağıtlar</w:t>
            </w:r>
          </w:p>
          <w:p w14:paraId="27167446" w14:textId="4E28CA18" w:rsidR="00DF6366" w:rsidRPr="00CC21AC" w:rsidRDefault="00F27C4D" w:rsidP="00F27C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27C4D">
              <w:rPr>
                <w:rFonts w:ascii="Arial" w:eastAsia="Times New Roman" w:hAnsi="Arial" w:cs="Arial"/>
                <w:bCs/>
                <w:lang w:eastAsia="tr-TR"/>
              </w:rPr>
              <w:t>Kilim</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lastRenderedPageBreak/>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917872D"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F27C4D">
              <w:rPr>
                <w:rFonts w:ascii="Arial" w:eastAsia="Times New Roman" w:hAnsi="Arial" w:cs="Arial"/>
                <w:bCs/>
                <w:lang w:eastAsia="tr-TR"/>
              </w:rPr>
              <w:t>evinde</w:t>
            </w:r>
            <w:proofErr w:type="gramEnd"/>
            <w:r w:rsidR="00F27C4D">
              <w:rPr>
                <w:rFonts w:ascii="Arial" w:eastAsia="Times New Roman" w:hAnsi="Arial" w:cs="Arial"/>
                <w:bCs/>
                <w:lang w:eastAsia="tr-TR"/>
              </w:rPr>
              <w:t xml:space="preserve"> sevmediğin bir bölüm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lastRenderedPageBreak/>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2CB60E42" w14:textId="77777777" w:rsidR="000864E7" w:rsidRPr="000864E7" w:rsidRDefault="000864E7" w:rsidP="000864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4E7">
              <w:rPr>
                <w:rFonts w:ascii="Arial" w:eastAsia="Times New Roman" w:hAnsi="Arial" w:cs="Arial"/>
                <w:bCs/>
                <w:lang w:eastAsia="tr-TR"/>
              </w:rPr>
              <w:t>Çemberlerden geçerek</w:t>
            </w:r>
          </w:p>
          <w:p w14:paraId="5F4DD430" w14:textId="77777777" w:rsidR="000864E7" w:rsidRPr="000864E7" w:rsidRDefault="000864E7" w:rsidP="000864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4E7">
              <w:rPr>
                <w:rFonts w:ascii="Arial" w:eastAsia="Times New Roman" w:hAnsi="Arial" w:cs="Arial"/>
                <w:bCs/>
                <w:lang w:eastAsia="tr-TR"/>
              </w:rPr>
              <w:t>Kaynar sular içerek</w:t>
            </w:r>
          </w:p>
          <w:p w14:paraId="47D229F3" w14:textId="77777777" w:rsidR="000864E7" w:rsidRPr="000864E7" w:rsidRDefault="000864E7" w:rsidP="000864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4E7">
              <w:rPr>
                <w:rFonts w:ascii="Arial" w:eastAsia="Times New Roman" w:hAnsi="Arial" w:cs="Arial"/>
                <w:bCs/>
                <w:lang w:eastAsia="tr-TR"/>
              </w:rPr>
              <w:t>İçtim serinledim</w:t>
            </w:r>
          </w:p>
          <w:p w14:paraId="64A03A6C" w14:textId="77777777" w:rsidR="000864E7" w:rsidRPr="000864E7" w:rsidRDefault="000864E7" w:rsidP="000864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4E7">
              <w:rPr>
                <w:rFonts w:ascii="Arial" w:eastAsia="Times New Roman" w:hAnsi="Arial" w:cs="Arial"/>
                <w:bCs/>
                <w:lang w:eastAsia="tr-TR"/>
              </w:rPr>
              <w:t>Ben bir fil tasarladım</w:t>
            </w:r>
          </w:p>
          <w:p w14:paraId="71EE37B1" w14:textId="77777777" w:rsidR="000864E7" w:rsidRPr="000864E7" w:rsidRDefault="000864E7" w:rsidP="000864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4E7">
              <w:rPr>
                <w:rFonts w:ascii="Arial" w:eastAsia="Times New Roman" w:hAnsi="Arial" w:cs="Arial"/>
                <w:bCs/>
                <w:lang w:eastAsia="tr-TR"/>
              </w:rPr>
              <w:t>Filin hortumuyla</w:t>
            </w:r>
          </w:p>
          <w:p w14:paraId="5ADB882C" w14:textId="77777777" w:rsidR="000864E7" w:rsidRPr="000864E7" w:rsidRDefault="000864E7" w:rsidP="000864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4E7">
              <w:rPr>
                <w:rFonts w:ascii="Arial" w:eastAsia="Times New Roman" w:hAnsi="Arial" w:cs="Arial"/>
                <w:bCs/>
                <w:lang w:eastAsia="tr-TR"/>
              </w:rPr>
              <w:t>Cevabımın sorusuyla</w:t>
            </w:r>
          </w:p>
          <w:p w14:paraId="3303D807" w14:textId="77777777" w:rsidR="000864E7" w:rsidRPr="000864E7" w:rsidRDefault="000864E7" w:rsidP="000864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4E7">
              <w:rPr>
                <w:rFonts w:ascii="Arial" w:eastAsia="Times New Roman" w:hAnsi="Arial" w:cs="Arial"/>
                <w:bCs/>
                <w:lang w:eastAsia="tr-TR"/>
              </w:rPr>
              <w:t>Bil bakalım bul bakalım</w:t>
            </w:r>
          </w:p>
          <w:p w14:paraId="5E8B4B74" w14:textId="3583486E" w:rsidR="00FD6CC1" w:rsidRDefault="000864E7" w:rsidP="000864E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64E7">
              <w:rPr>
                <w:rFonts w:ascii="Arial" w:eastAsia="Times New Roman" w:hAnsi="Arial" w:cs="Arial"/>
                <w:bCs/>
                <w:lang w:eastAsia="tr-TR"/>
              </w:rPr>
              <w:t>Oyuna gir bakalım</w:t>
            </w:r>
          </w:p>
          <w:p w14:paraId="78537E1A" w14:textId="1B4C70AD"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728C9D3"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BE1A89">
              <w:rPr>
                <w:rFonts w:ascii="Arial" w:eastAsia="Times New Roman" w:hAnsi="Arial" w:cs="Arial"/>
                <w:bCs w:val="0"/>
                <w:lang w:eastAsia="tr-TR"/>
              </w:rPr>
              <w:t>- MATEMATİK- SANAT</w:t>
            </w:r>
            <w:r w:rsidR="00CB6FEC">
              <w:rPr>
                <w:rFonts w:ascii="Arial" w:eastAsia="Times New Roman" w:hAnsi="Arial" w:cs="Arial"/>
                <w:bCs w:val="0"/>
                <w:lang w:eastAsia="tr-TR"/>
              </w:rPr>
              <w:t>- FEN</w:t>
            </w:r>
          </w:p>
          <w:p w14:paraId="42D35554"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407D61C4"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251C6569"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4D6B3261"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247886C9"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3ED794CD"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6F7456C2" w14:textId="77777777" w:rsidR="00F9578C" w:rsidRDefault="00F9578C" w:rsidP="00F9578C">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5D314BF5"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473BDD08"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5E9B4C61"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06CE023A"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28382E82"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0E5CF6FD"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1F7BFF82"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7305EF85"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45C2C497"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5BFCB7AF"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Sosyal duygusal öğrenme becerileri:</w:t>
            </w:r>
          </w:p>
          <w:p w14:paraId="091FA4D2"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1E02C383"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6B134D68"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5E8D804C"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757FC4A3"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41A7AA09"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5832E8D2"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341A9A0E"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7B94D5C9"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17DA83E5"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3502B60B"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440E9345"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7E349EA5"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43B72550" w14:textId="77777777" w:rsidR="00F9578C" w:rsidRPr="00512A2A"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4A1CA467" w14:textId="641F5430" w:rsidR="00F9578C" w:rsidRPr="00241A96" w:rsidRDefault="00F9578C" w:rsidP="00F9578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D4.2.2.</w:t>
            </w:r>
          </w:p>
        </w:tc>
        <w:tc>
          <w:tcPr>
            <w:tcW w:w="7200" w:type="dxa"/>
          </w:tcPr>
          <w:p w14:paraId="480B69B9" w14:textId="3E9BEC39" w:rsidR="00EC101D" w:rsidRDefault="00EC101D" w:rsidP="00EC10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lastRenderedPageBreak/>
              <w:t xml:space="preserve">Öğretmen çocuklara dolaplarından boya kalemlerini almalarını rica eder. </w:t>
            </w:r>
            <w:r>
              <w:rPr>
                <w:rFonts w:ascii="Arial" w:eastAsia="Times New Roman" w:hAnsi="Arial" w:cs="Arial"/>
                <w:bCs/>
                <w:lang w:eastAsia="tr-TR"/>
              </w:rPr>
              <w:t>Yakın Çevrem</w:t>
            </w:r>
            <w:r w:rsidRPr="0021240C">
              <w:rPr>
                <w:rFonts w:ascii="Arial" w:eastAsia="Times New Roman" w:hAnsi="Arial" w:cs="Arial"/>
                <w:bCs/>
                <w:lang w:eastAsia="tr-TR"/>
              </w:rPr>
              <w:t xml:space="preserve"> kitabında yer alan sayfalardaki çalışmalar üzerine sohbet edilerek yapılır.</w:t>
            </w:r>
          </w:p>
          <w:p w14:paraId="20D17EAA" w14:textId="77777777" w:rsidR="00984CD2" w:rsidRPr="00B92A2D" w:rsidRDefault="00984CD2" w:rsidP="00862B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2A2D">
              <w:rPr>
                <w:rFonts w:ascii="Arial" w:eastAsia="Times New Roman" w:hAnsi="Arial" w:cs="Arial"/>
                <w:bCs/>
                <w:lang w:eastAsia="tr-TR"/>
              </w:rPr>
              <w:t>5- Çember</w:t>
            </w:r>
          </w:p>
          <w:p w14:paraId="1FF50405" w14:textId="77777777" w:rsidR="00984CD2" w:rsidRDefault="00984CD2" w:rsidP="00862B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92A2D">
              <w:rPr>
                <w:rFonts w:ascii="Arial" w:eastAsia="Times New Roman" w:hAnsi="Arial" w:cs="Arial"/>
                <w:bCs/>
                <w:lang w:eastAsia="tr-TR"/>
              </w:rPr>
              <w:t>6-Scamper-başka amaçla kullanma</w:t>
            </w:r>
          </w:p>
          <w:p w14:paraId="035B2D2B" w14:textId="1D35DA68" w:rsidR="00360E85" w:rsidRPr="00B92A2D" w:rsidRDefault="00360E85" w:rsidP="00360E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Çalışma sayfaları tamamlandıktan sonra</w:t>
            </w:r>
            <w:r w:rsidR="008245F4">
              <w:rPr>
                <w:rFonts w:ascii="Arial" w:eastAsia="Times New Roman" w:hAnsi="Arial" w:cs="Arial"/>
                <w:bCs/>
                <w:lang w:eastAsia="tr-TR"/>
              </w:rPr>
              <w:t xml:space="preserve"> öğretmen elinde rengarenk kartonlardan kesilmiş çemberleri getirir. </w:t>
            </w:r>
            <w:r w:rsidR="00747C7F">
              <w:rPr>
                <w:rFonts w:ascii="Arial" w:eastAsia="Times New Roman" w:hAnsi="Arial" w:cs="Arial"/>
                <w:bCs/>
                <w:lang w:eastAsia="tr-TR"/>
              </w:rPr>
              <w:t xml:space="preserve">Sizler artık değiştirip dönüştürme etkinliklerini yapmayı öğrendiniz şimdi bu çemberleri kullanarak kendi özgün tasarımlarınızı yapmanızı istiyorum der. </w:t>
            </w:r>
            <w:r w:rsidR="00164E0F">
              <w:rPr>
                <w:rFonts w:ascii="Arial" w:eastAsia="Times New Roman" w:hAnsi="Arial" w:cs="Arial"/>
                <w:bCs/>
                <w:lang w:eastAsia="tr-TR"/>
              </w:rPr>
              <w:t>Çocuklar çemberleri kullanarak özgün tasarımlarını yaparlar.</w:t>
            </w:r>
          </w:p>
          <w:p w14:paraId="2DC3D08E" w14:textId="43103A9B" w:rsidR="0098610C" w:rsidRDefault="0098610C" w:rsidP="009861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Ç</w:t>
            </w:r>
            <w:r>
              <w:rPr>
                <w:rFonts w:ascii="Arial" w:eastAsia="Times New Roman" w:hAnsi="Arial" w:cs="Arial"/>
                <w:bCs/>
                <w:lang w:eastAsia="tr-TR"/>
              </w:rPr>
              <w:t>ocuklarla birlikte ç</w:t>
            </w:r>
            <w:r w:rsidRPr="0021240C">
              <w:rPr>
                <w:rFonts w:ascii="Arial" w:eastAsia="Times New Roman" w:hAnsi="Arial" w:cs="Arial"/>
                <w:bCs/>
                <w:lang w:eastAsia="tr-TR"/>
              </w:rPr>
              <w:t>ember şeklinde sandalyelere oturularak tekerleme okunur</w:t>
            </w:r>
          </w:p>
          <w:p w14:paraId="7A895931" w14:textId="77777777" w:rsidR="0098610C" w:rsidRPr="00142647" w:rsidRDefault="0098610C" w:rsidP="0098610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Evvel zaman içinde, kalbur saman içinde</w:t>
            </w:r>
          </w:p>
          <w:p w14:paraId="022F969B" w14:textId="77777777" w:rsidR="0098610C" w:rsidRPr="00142647" w:rsidRDefault="0098610C" w:rsidP="0098610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 xml:space="preserve">Masal saati geldi bu çemberin içinde </w:t>
            </w:r>
          </w:p>
          <w:p w14:paraId="76B157B3" w14:textId="77777777" w:rsidR="0098610C" w:rsidRPr="00142647" w:rsidRDefault="0098610C" w:rsidP="0098610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Yan yana oturalım dikkati toplayalım</w:t>
            </w:r>
          </w:p>
          <w:p w14:paraId="0C7E725B" w14:textId="77777777" w:rsidR="0098610C" w:rsidRPr="00142647" w:rsidRDefault="0098610C" w:rsidP="0098610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Birisi fısıldıyor elleri dürbün yapalım</w:t>
            </w:r>
          </w:p>
          <w:p w14:paraId="69F5CF11" w14:textId="77777777" w:rsidR="0098610C" w:rsidRPr="00142647" w:rsidRDefault="0098610C" w:rsidP="0098610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 xml:space="preserve">Tik tak tiki </w:t>
            </w:r>
            <w:proofErr w:type="spellStart"/>
            <w:r w:rsidRPr="00142647">
              <w:rPr>
                <w:rFonts w:ascii="Arial" w:hAnsi="Arial" w:cs="Arial"/>
              </w:rPr>
              <w:t>tiki</w:t>
            </w:r>
            <w:proofErr w:type="spellEnd"/>
            <w:r w:rsidRPr="00142647">
              <w:rPr>
                <w:rFonts w:ascii="Arial" w:hAnsi="Arial" w:cs="Arial"/>
              </w:rPr>
              <w:t xml:space="preserve"> tak</w:t>
            </w:r>
          </w:p>
          <w:p w14:paraId="1615C05B" w14:textId="77777777" w:rsidR="0098610C" w:rsidRPr="00142647" w:rsidRDefault="0098610C" w:rsidP="0098610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 xml:space="preserve">Tik tak tiki </w:t>
            </w:r>
            <w:proofErr w:type="spellStart"/>
            <w:r w:rsidRPr="00142647">
              <w:rPr>
                <w:rFonts w:ascii="Arial" w:hAnsi="Arial" w:cs="Arial"/>
              </w:rPr>
              <w:t>tiki</w:t>
            </w:r>
            <w:proofErr w:type="spellEnd"/>
            <w:r w:rsidRPr="00142647">
              <w:rPr>
                <w:rFonts w:ascii="Arial" w:hAnsi="Arial" w:cs="Arial"/>
              </w:rPr>
              <w:t xml:space="preserve"> tak</w:t>
            </w:r>
          </w:p>
          <w:p w14:paraId="5B811C3A" w14:textId="77777777" w:rsidR="0098610C" w:rsidRPr="00142647" w:rsidRDefault="0098610C" w:rsidP="0098610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 xml:space="preserve">Tik tak tiki </w:t>
            </w:r>
            <w:proofErr w:type="spellStart"/>
            <w:r w:rsidRPr="00142647">
              <w:rPr>
                <w:rFonts w:ascii="Arial" w:hAnsi="Arial" w:cs="Arial"/>
              </w:rPr>
              <w:t>tiki</w:t>
            </w:r>
            <w:proofErr w:type="spellEnd"/>
            <w:r w:rsidRPr="00142647">
              <w:rPr>
                <w:rFonts w:ascii="Arial" w:hAnsi="Arial" w:cs="Arial"/>
              </w:rPr>
              <w:t xml:space="preserve"> tak</w:t>
            </w:r>
          </w:p>
          <w:p w14:paraId="0324CD9E" w14:textId="77777777" w:rsidR="0098610C" w:rsidRPr="00142647" w:rsidRDefault="0098610C" w:rsidP="0098610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Masalın yazarı kim olacak?</w:t>
            </w:r>
          </w:p>
          <w:p w14:paraId="11AD911A" w14:textId="6BE5932E" w:rsidR="00CA2BE6" w:rsidRDefault="004F14B0" w:rsidP="00CA2BE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dün yaptıkları E sesi ile başlayan kelimeler türettiklerini hatırlatır. </w:t>
            </w:r>
            <w:r w:rsidR="00606FE5">
              <w:rPr>
                <w:rFonts w:ascii="Arial" w:eastAsia="Times New Roman" w:hAnsi="Arial" w:cs="Arial"/>
                <w:bCs/>
                <w:lang w:eastAsia="tr-TR"/>
              </w:rPr>
              <w:t>Bugün</w:t>
            </w:r>
            <w:r w:rsidR="00C928D2">
              <w:rPr>
                <w:rFonts w:ascii="Arial" w:eastAsia="Times New Roman" w:hAnsi="Arial" w:cs="Arial"/>
                <w:bCs/>
                <w:lang w:eastAsia="tr-TR"/>
              </w:rPr>
              <w:t xml:space="preserve"> </w:t>
            </w:r>
            <w:r w:rsidR="00606FE5">
              <w:rPr>
                <w:rFonts w:ascii="Arial" w:eastAsia="Times New Roman" w:hAnsi="Arial" w:cs="Arial"/>
                <w:bCs/>
                <w:lang w:eastAsia="tr-TR"/>
              </w:rPr>
              <w:t>de E sesi ile biten kelimeler tü</w:t>
            </w:r>
            <w:r w:rsidR="00C848B3">
              <w:rPr>
                <w:rFonts w:ascii="Arial" w:eastAsia="Times New Roman" w:hAnsi="Arial" w:cs="Arial"/>
                <w:bCs/>
                <w:lang w:eastAsia="tr-TR"/>
              </w:rPr>
              <w:t xml:space="preserve">reteceklerini söyler. Çocuklardan gelen kelimeleri daha iyi anlamaları için tahtaya yazar. Kelime sonlarındaki E seslerini kırmızı kalemle daire içine alır. </w:t>
            </w:r>
            <w:r w:rsidR="00C928D2">
              <w:rPr>
                <w:rFonts w:ascii="Arial" w:eastAsia="Times New Roman" w:hAnsi="Arial" w:cs="Arial"/>
                <w:bCs/>
                <w:lang w:eastAsia="tr-TR"/>
              </w:rPr>
              <w:t xml:space="preserve">Ayrıca </w:t>
            </w:r>
            <w:r w:rsidR="00897C6D">
              <w:rPr>
                <w:rFonts w:ascii="Arial" w:eastAsia="Times New Roman" w:hAnsi="Arial" w:cs="Arial"/>
                <w:bCs/>
                <w:lang w:eastAsia="tr-TR"/>
              </w:rPr>
              <w:t xml:space="preserve">kelimelerin </w:t>
            </w:r>
            <w:r w:rsidR="00C928D2">
              <w:rPr>
                <w:rFonts w:ascii="Arial" w:eastAsia="Times New Roman" w:hAnsi="Arial" w:cs="Arial"/>
                <w:bCs/>
                <w:lang w:eastAsia="tr-TR"/>
              </w:rPr>
              <w:t>başında ve içinde de E sesi var ise</w:t>
            </w:r>
            <w:r w:rsidR="00897C6D">
              <w:rPr>
                <w:rFonts w:ascii="Arial" w:eastAsia="Times New Roman" w:hAnsi="Arial" w:cs="Arial"/>
                <w:bCs/>
                <w:lang w:eastAsia="tr-TR"/>
              </w:rPr>
              <w:t>,</w:t>
            </w:r>
            <w:r w:rsidR="00C928D2">
              <w:rPr>
                <w:rFonts w:ascii="Arial" w:eastAsia="Times New Roman" w:hAnsi="Arial" w:cs="Arial"/>
                <w:bCs/>
                <w:lang w:eastAsia="tr-TR"/>
              </w:rPr>
              <w:t xml:space="preserve"> farkındalık oluşturmak adına onlara da vurgu yapar.</w:t>
            </w:r>
          </w:p>
          <w:p w14:paraId="1A024C6F" w14:textId="0C016E36" w:rsidR="00B92A2D" w:rsidRDefault="00897C6D" w:rsidP="00897C6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 </w:t>
            </w:r>
            <w:r w:rsidR="000E21E6">
              <w:rPr>
                <w:rFonts w:ascii="Arial" w:eastAsia="Times New Roman" w:hAnsi="Arial" w:cs="Arial"/>
                <w:bCs/>
                <w:lang w:eastAsia="tr-TR"/>
              </w:rPr>
              <w:t>kilimlere</w:t>
            </w:r>
            <w:r>
              <w:rPr>
                <w:rFonts w:ascii="Arial" w:eastAsia="Times New Roman" w:hAnsi="Arial" w:cs="Arial"/>
                <w:bCs/>
                <w:lang w:eastAsia="tr-TR"/>
              </w:rPr>
              <w:t xml:space="preserve"> alarak çember olacak şekilde </w:t>
            </w:r>
            <w:r w:rsidR="00340F30">
              <w:rPr>
                <w:rFonts w:ascii="Arial" w:eastAsia="Times New Roman" w:hAnsi="Arial" w:cs="Arial"/>
                <w:bCs/>
                <w:lang w:eastAsia="tr-TR"/>
              </w:rPr>
              <w:t>oturmalarını söyler.</w:t>
            </w:r>
            <w:r w:rsidR="00CC4335">
              <w:rPr>
                <w:rFonts w:ascii="Arial" w:eastAsia="Times New Roman" w:hAnsi="Arial" w:cs="Arial"/>
                <w:bCs/>
                <w:lang w:eastAsia="tr-TR"/>
              </w:rPr>
              <w:t xml:space="preserve"> </w:t>
            </w:r>
            <w:r w:rsidR="00470F31">
              <w:rPr>
                <w:rFonts w:ascii="Arial" w:eastAsia="Times New Roman" w:hAnsi="Arial" w:cs="Arial"/>
                <w:bCs/>
                <w:lang w:eastAsia="tr-TR"/>
              </w:rPr>
              <w:t>Her çocuğa bir kilim verilir. Kendi sınırlarını belirlemeleri sağlanır.</w:t>
            </w:r>
            <w:r w:rsidR="00AE4809">
              <w:rPr>
                <w:rFonts w:ascii="Arial" w:eastAsia="Times New Roman" w:hAnsi="Arial" w:cs="Arial"/>
                <w:bCs/>
                <w:lang w:eastAsia="tr-TR"/>
              </w:rPr>
              <w:t xml:space="preserve"> Öğretmen herkes kilimin etrafında iki tur yürüsün ama kilimin kena</w:t>
            </w:r>
            <w:r w:rsidR="009F6B07">
              <w:rPr>
                <w:rFonts w:ascii="Arial" w:eastAsia="Times New Roman" w:hAnsi="Arial" w:cs="Arial"/>
                <w:bCs/>
                <w:lang w:eastAsia="tr-TR"/>
              </w:rPr>
              <w:t>r</w:t>
            </w:r>
            <w:r w:rsidR="00AE4809">
              <w:rPr>
                <w:rFonts w:ascii="Arial" w:eastAsia="Times New Roman" w:hAnsi="Arial" w:cs="Arial"/>
                <w:bCs/>
                <w:lang w:eastAsia="tr-TR"/>
              </w:rPr>
              <w:t>ına basm</w:t>
            </w:r>
            <w:r w:rsidR="009F6B07">
              <w:rPr>
                <w:rFonts w:ascii="Arial" w:eastAsia="Times New Roman" w:hAnsi="Arial" w:cs="Arial"/>
                <w:bCs/>
                <w:lang w:eastAsia="tr-TR"/>
              </w:rPr>
              <w:t>amaya özen göstersin der.</w:t>
            </w:r>
            <w:r w:rsidR="00470F31">
              <w:rPr>
                <w:rFonts w:ascii="Arial" w:eastAsia="Times New Roman" w:hAnsi="Arial" w:cs="Arial"/>
                <w:bCs/>
                <w:lang w:eastAsia="tr-TR"/>
              </w:rPr>
              <w:t xml:space="preserve"> </w:t>
            </w:r>
            <w:r w:rsidR="00367261">
              <w:rPr>
                <w:rFonts w:ascii="Arial" w:eastAsia="Times New Roman" w:hAnsi="Arial" w:cs="Arial"/>
                <w:bCs/>
                <w:lang w:eastAsia="tr-TR"/>
              </w:rPr>
              <w:t>Bazı bireysel ça</w:t>
            </w:r>
            <w:r w:rsidR="005B7C0F">
              <w:rPr>
                <w:rFonts w:ascii="Arial" w:eastAsia="Times New Roman" w:hAnsi="Arial" w:cs="Arial"/>
                <w:bCs/>
                <w:lang w:eastAsia="tr-TR"/>
              </w:rPr>
              <w:t xml:space="preserve">lışmaları kilimlerin üzerinde </w:t>
            </w:r>
            <w:r w:rsidR="00831D8E">
              <w:rPr>
                <w:rFonts w:ascii="Arial" w:eastAsia="Times New Roman" w:hAnsi="Arial" w:cs="Arial"/>
                <w:bCs/>
                <w:lang w:eastAsia="tr-TR"/>
              </w:rPr>
              <w:t>yapacaklarını ve kilim onların özel alanları olduğunu bu alanda çalışma yaparken kimseyi rahatsız etmeme</w:t>
            </w:r>
            <w:r w:rsidR="00CD68B9">
              <w:rPr>
                <w:rFonts w:ascii="Arial" w:eastAsia="Times New Roman" w:hAnsi="Arial" w:cs="Arial"/>
                <w:bCs/>
                <w:lang w:eastAsia="tr-TR"/>
              </w:rPr>
              <w:t>leri gerektiği hatırlatılır. Daha sonra öğretmen her çocuğun önüne</w:t>
            </w:r>
            <w:r w:rsidR="00CC4335">
              <w:rPr>
                <w:rFonts w:ascii="Arial" w:eastAsia="Times New Roman" w:hAnsi="Arial" w:cs="Arial"/>
                <w:bCs/>
                <w:lang w:eastAsia="tr-TR"/>
              </w:rPr>
              <w:t xml:space="preserve"> çember şeklinde plastikler koyar içlerine de </w:t>
            </w:r>
            <w:r w:rsidR="00877916">
              <w:rPr>
                <w:rFonts w:ascii="Arial" w:eastAsia="Times New Roman" w:hAnsi="Arial" w:cs="Arial"/>
                <w:bCs/>
                <w:lang w:eastAsia="tr-TR"/>
              </w:rPr>
              <w:t>4 rakamlarını yerleştirir.</w:t>
            </w:r>
            <w:r w:rsidR="00140A5D">
              <w:rPr>
                <w:rFonts w:ascii="Arial" w:eastAsia="Times New Roman" w:hAnsi="Arial" w:cs="Arial"/>
                <w:bCs/>
                <w:lang w:eastAsia="tr-TR"/>
              </w:rPr>
              <w:t xml:space="preserve"> Doğal materyalleri </w:t>
            </w:r>
            <w:r w:rsidR="00B02700">
              <w:rPr>
                <w:rFonts w:ascii="Arial" w:eastAsia="Times New Roman" w:hAnsi="Arial" w:cs="Arial"/>
                <w:bCs/>
                <w:lang w:eastAsia="tr-TR"/>
              </w:rPr>
              <w:t xml:space="preserve">4’er </w:t>
            </w:r>
            <w:proofErr w:type="spellStart"/>
            <w:r w:rsidR="00B02700">
              <w:rPr>
                <w:rFonts w:ascii="Arial" w:eastAsia="Times New Roman" w:hAnsi="Arial" w:cs="Arial"/>
                <w:bCs/>
                <w:lang w:eastAsia="tr-TR"/>
              </w:rPr>
              <w:t>4’er</w:t>
            </w:r>
            <w:proofErr w:type="spellEnd"/>
            <w:r w:rsidR="00B02700">
              <w:rPr>
                <w:rFonts w:ascii="Arial" w:eastAsia="Times New Roman" w:hAnsi="Arial" w:cs="Arial"/>
                <w:bCs/>
                <w:lang w:eastAsia="tr-TR"/>
              </w:rPr>
              <w:t xml:space="preserve"> gruplayarak </w:t>
            </w:r>
            <w:r w:rsidR="00E2438A">
              <w:rPr>
                <w:rFonts w:ascii="Arial" w:eastAsia="Times New Roman" w:hAnsi="Arial" w:cs="Arial"/>
                <w:bCs/>
                <w:lang w:eastAsia="tr-TR"/>
              </w:rPr>
              <w:t xml:space="preserve">rakamlarla </w:t>
            </w:r>
            <w:r w:rsidR="00B02700">
              <w:rPr>
                <w:rFonts w:ascii="Arial" w:eastAsia="Times New Roman" w:hAnsi="Arial" w:cs="Arial"/>
                <w:bCs/>
                <w:lang w:eastAsia="tr-TR"/>
              </w:rPr>
              <w:t>eşleştirmelerini ister</w:t>
            </w:r>
            <w:r w:rsidR="00C92C3E">
              <w:rPr>
                <w:rFonts w:ascii="Arial" w:eastAsia="Times New Roman" w:hAnsi="Arial" w:cs="Arial"/>
                <w:bCs/>
                <w:lang w:eastAsia="tr-TR"/>
              </w:rPr>
              <w:t xml:space="preserve">. </w:t>
            </w:r>
          </w:p>
          <w:p w14:paraId="77252EF2" w14:textId="77777777" w:rsidR="00496D3C" w:rsidRPr="009032E9"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w:t>
            </w:r>
            <w:proofErr w:type="spellStart"/>
            <w:r w:rsidRPr="009032E9">
              <w:rPr>
                <w:rFonts w:ascii="Arial" w:eastAsia="Times New Roman" w:hAnsi="Arial" w:cs="Arial"/>
                <w:b/>
                <w:lang w:eastAsia="tr-TR"/>
              </w:rPr>
              <w:t>şiir</w:t>
            </w:r>
            <w:proofErr w:type="spellEnd"/>
            <w:r w:rsidRPr="009032E9">
              <w:rPr>
                <w:rFonts w:ascii="Arial" w:eastAsia="Times New Roman" w:hAnsi="Arial" w:cs="Arial"/>
                <w:b/>
                <w:lang w:eastAsia="tr-TR"/>
              </w:rPr>
              <w:t xml:space="preserve">, hikâye, tekerleme, video, tiyatro, animasyon gibi materyalleri yönetebilme </w:t>
            </w:r>
          </w:p>
          <w:p w14:paraId="6886E3C9" w14:textId="77777777" w:rsidR="00496D3C" w:rsidRPr="009032E9"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19DD8930" w14:textId="77777777" w:rsidR="00496D3C" w:rsidRPr="00DE0AF9"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62E4B0E1" w14:textId="77777777" w:rsidR="00496D3C"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w:t>
            </w:r>
            <w:proofErr w:type="spellStart"/>
            <w:r w:rsidRPr="00DE0AF9">
              <w:rPr>
                <w:rFonts w:ascii="Arial" w:eastAsia="Times New Roman" w:hAnsi="Arial" w:cs="Arial"/>
                <w:bCs/>
                <w:lang w:eastAsia="tr-TR"/>
              </w:rPr>
              <w:t>bağlantı</w:t>
            </w:r>
            <w:proofErr w:type="spellEnd"/>
            <w:r w:rsidRPr="00DE0AF9">
              <w:rPr>
                <w:rFonts w:ascii="Arial" w:eastAsia="Times New Roman" w:hAnsi="Arial" w:cs="Arial"/>
                <w:bCs/>
                <w:lang w:eastAsia="tr-TR"/>
              </w:rPr>
              <w:t xml:space="preserve"> kurar</w:t>
            </w:r>
          </w:p>
          <w:p w14:paraId="7A629BA6" w14:textId="77777777" w:rsidR="00496D3C" w:rsidRPr="00A745DE"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w:t>
            </w:r>
            <w:proofErr w:type="spellStart"/>
            <w:r w:rsidRPr="00A745DE">
              <w:rPr>
                <w:rFonts w:ascii="Arial" w:eastAsia="Times New Roman" w:hAnsi="Arial" w:cs="Arial"/>
                <w:b/>
                <w:lang w:eastAsia="tr-TR"/>
              </w:rPr>
              <w:t>şiir</w:t>
            </w:r>
            <w:proofErr w:type="spellEnd"/>
            <w:r w:rsidRPr="00A745DE">
              <w:rPr>
                <w:rFonts w:ascii="Arial" w:eastAsia="Times New Roman" w:hAnsi="Arial" w:cs="Arial"/>
                <w:b/>
                <w:lang w:eastAsia="tr-TR"/>
              </w:rPr>
              <w:t xml:space="preserve">, hikâye, tekerleme, video, tiyatro, animasyon gibi materyalleri çözümleyebilme </w:t>
            </w:r>
          </w:p>
          <w:p w14:paraId="33FA2F6F" w14:textId="77777777" w:rsidR="00496D3C" w:rsidRPr="00A745DE"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1FFA802E" w14:textId="77777777" w:rsidR="00496D3C" w:rsidRPr="00A745DE"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681429CB" w14:textId="77777777" w:rsidR="00496D3C"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68943CB7" w14:textId="77777777" w:rsidR="00496D3C" w:rsidRPr="000C16B8"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 yönetebilme </w:t>
            </w:r>
          </w:p>
          <w:p w14:paraId="19EA2EDF" w14:textId="77777777" w:rsidR="00496D3C" w:rsidRPr="000C16B8"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4814D430" w14:textId="77777777" w:rsidR="00496D3C" w:rsidRPr="000C16B8"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konuyu seçer. </w:t>
            </w:r>
          </w:p>
          <w:p w14:paraId="621D1199" w14:textId="77777777" w:rsidR="00496D3C" w:rsidRPr="000C16B8"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w:t>
            </w:r>
            <w:proofErr w:type="spellStart"/>
            <w:r w:rsidRPr="000C16B8">
              <w:rPr>
                <w:rFonts w:ascii="Arial" w:eastAsia="Times New Roman" w:hAnsi="Arial" w:cs="Arial"/>
                <w:bCs/>
                <w:lang w:eastAsia="tr-TR"/>
              </w:rPr>
              <w:t>konuşmayı</w:t>
            </w:r>
            <w:proofErr w:type="spellEnd"/>
            <w:r w:rsidRPr="000C16B8">
              <w:rPr>
                <w:rFonts w:ascii="Arial" w:eastAsia="Times New Roman" w:hAnsi="Arial" w:cs="Arial"/>
                <w:bCs/>
                <w:lang w:eastAsia="tr-TR"/>
              </w:rPr>
              <w:t xml:space="preserve"> sürdürür. </w:t>
            </w:r>
          </w:p>
          <w:p w14:paraId="10390475" w14:textId="77777777" w:rsidR="00496D3C" w:rsidRPr="000C16B8"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 ile ön bilgileri arasında </w:t>
            </w:r>
            <w:proofErr w:type="spellStart"/>
            <w:r w:rsidRPr="000C16B8">
              <w:rPr>
                <w:rFonts w:ascii="Arial" w:eastAsia="Times New Roman" w:hAnsi="Arial" w:cs="Arial"/>
                <w:bCs/>
                <w:lang w:eastAsia="tr-TR"/>
              </w:rPr>
              <w:t>bağlantı</w:t>
            </w:r>
            <w:proofErr w:type="spellEnd"/>
            <w:r w:rsidRPr="000C16B8">
              <w:rPr>
                <w:rFonts w:ascii="Arial" w:eastAsia="Times New Roman" w:hAnsi="Arial" w:cs="Arial"/>
                <w:bCs/>
                <w:lang w:eastAsia="tr-TR"/>
              </w:rPr>
              <w:t xml:space="preserve"> kurar. </w:t>
            </w:r>
          </w:p>
          <w:p w14:paraId="766CC93A" w14:textId="77777777" w:rsidR="00496D3C" w:rsidRPr="000C16B8"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w:t>
            </w:r>
            <w:proofErr w:type="spellStart"/>
            <w:r w:rsidRPr="000C16B8">
              <w:rPr>
                <w:rFonts w:ascii="Arial" w:eastAsia="Times New Roman" w:hAnsi="Arial" w:cs="Arial"/>
                <w:bCs/>
                <w:lang w:eastAsia="tr-TR"/>
              </w:rPr>
              <w:t>karşılaştırmalar</w:t>
            </w:r>
            <w:proofErr w:type="spellEnd"/>
            <w:r w:rsidRPr="000C16B8">
              <w:rPr>
                <w:rFonts w:ascii="Arial" w:eastAsia="Times New Roman" w:hAnsi="Arial" w:cs="Arial"/>
                <w:bCs/>
                <w:lang w:eastAsia="tr-TR"/>
              </w:rPr>
              <w:t xml:space="preserve"> yapar. </w:t>
            </w:r>
          </w:p>
          <w:p w14:paraId="4670B646" w14:textId="77777777" w:rsidR="00496D3C" w:rsidRPr="000C16B8"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sınıflandırmalar yapar. </w:t>
            </w:r>
          </w:p>
          <w:p w14:paraId="6D0D6D2D" w14:textId="77777777" w:rsidR="00496D3C" w:rsidRPr="000C16B8"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sürecinin </w:t>
            </w:r>
            <w:proofErr w:type="spellStart"/>
            <w:r w:rsidRPr="000C16B8">
              <w:rPr>
                <w:rFonts w:ascii="Arial" w:eastAsia="Times New Roman" w:hAnsi="Arial" w:cs="Arial"/>
                <w:b/>
                <w:lang w:eastAsia="tr-TR"/>
              </w:rPr>
              <w:t>içeriğini</w:t>
            </w:r>
            <w:proofErr w:type="spellEnd"/>
            <w:r w:rsidRPr="000C16B8">
              <w:rPr>
                <w:rFonts w:ascii="Arial" w:eastAsia="Times New Roman" w:hAnsi="Arial" w:cs="Arial"/>
                <w:b/>
                <w:lang w:eastAsia="tr-TR"/>
              </w:rPr>
              <w:t xml:space="preserve"> </w:t>
            </w:r>
            <w:proofErr w:type="spellStart"/>
            <w:r w:rsidRPr="000C16B8">
              <w:rPr>
                <w:rFonts w:ascii="Arial" w:eastAsia="Times New Roman" w:hAnsi="Arial" w:cs="Arial"/>
                <w:b/>
                <w:lang w:eastAsia="tr-TR"/>
              </w:rPr>
              <w:t>oluşturabilme</w:t>
            </w:r>
            <w:proofErr w:type="spellEnd"/>
            <w:r w:rsidRPr="000C16B8">
              <w:rPr>
                <w:rFonts w:ascii="Arial" w:eastAsia="Times New Roman" w:hAnsi="Arial" w:cs="Arial"/>
                <w:b/>
                <w:lang w:eastAsia="tr-TR"/>
              </w:rPr>
              <w:t xml:space="preserve"> </w:t>
            </w:r>
          </w:p>
          <w:p w14:paraId="372237B5" w14:textId="77777777" w:rsidR="00496D3C" w:rsidRPr="000C16B8"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36BFE502" w14:textId="77777777" w:rsidR="00496D3C" w:rsidRPr="000C16B8"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7AC157C9" w14:textId="77777777" w:rsidR="00496D3C"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nefesini/sesini uygun şekilde kullanır.</w:t>
            </w:r>
          </w:p>
          <w:p w14:paraId="6651C6F5" w14:textId="77777777" w:rsidR="00496D3C" w:rsidRPr="00E76394" w:rsidRDefault="00496D3C" w:rsidP="00496D3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w:t>
            </w:r>
            <w:proofErr w:type="spellStart"/>
            <w:r w:rsidRPr="00E76394">
              <w:rPr>
                <w:rFonts w:ascii="Arial" w:eastAsia="Times New Roman" w:hAnsi="Arial" w:cs="Arial"/>
                <w:b/>
                <w:bCs/>
                <w:lang w:eastAsia="tr-TR"/>
              </w:rPr>
              <w:t>coğrafi</w:t>
            </w:r>
            <w:proofErr w:type="spellEnd"/>
            <w:r w:rsidRPr="00E76394">
              <w:rPr>
                <w:rFonts w:ascii="Arial" w:eastAsia="Times New Roman" w:hAnsi="Arial" w:cs="Arial"/>
                <w:b/>
                <w:bCs/>
                <w:lang w:eastAsia="tr-TR"/>
              </w:rPr>
              <w:t xml:space="preserve"> olay, nesne, mekân ve </w:t>
            </w:r>
            <w:proofErr w:type="spellStart"/>
            <w:r w:rsidRPr="00E76394">
              <w:rPr>
                <w:rFonts w:ascii="Arial" w:eastAsia="Times New Roman" w:hAnsi="Arial" w:cs="Arial"/>
                <w:b/>
                <w:bCs/>
                <w:lang w:eastAsia="tr-TR"/>
              </w:rPr>
              <w:t>kişilerin</w:t>
            </w:r>
            <w:proofErr w:type="spellEnd"/>
            <w:r w:rsidRPr="00E76394">
              <w:rPr>
                <w:rFonts w:ascii="Arial" w:eastAsia="Times New Roman" w:hAnsi="Arial" w:cs="Arial"/>
                <w:b/>
                <w:bCs/>
                <w:lang w:eastAsia="tr-TR"/>
              </w:rPr>
              <w:t xml:space="preserve"> konumunu algılayabilme </w:t>
            </w:r>
          </w:p>
          <w:p w14:paraId="6A4A9877" w14:textId="77777777" w:rsidR="00496D3C" w:rsidRPr="00E76394" w:rsidRDefault="00496D3C" w:rsidP="00496D3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4AC809E9" w14:textId="77777777" w:rsidR="00496D3C" w:rsidRPr="00F167E5" w:rsidRDefault="00496D3C" w:rsidP="00496D3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77311312" w14:textId="77777777" w:rsidR="00496D3C" w:rsidRPr="00F167E5" w:rsidRDefault="00496D3C" w:rsidP="00496D3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30B59B2B" w14:textId="77777777" w:rsidR="00496D3C"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p w14:paraId="420E7D63" w14:textId="77777777" w:rsidR="00496D3C" w:rsidRPr="00BD178B"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40ED24B8" w14:textId="77777777" w:rsidR="00496D3C" w:rsidRPr="00BD178B"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64A673F1" w14:textId="77777777" w:rsidR="00496D3C" w:rsidRPr="00F167E5"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60BAE13B" w14:textId="77777777" w:rsidR="00496D3C"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Temel sanat materyallerini amacına uygun şekilde kullanır.</w:t>
            </w:r>
          </w:p>
          <w:p w14:paraId="7C5F77DC" w14:textId="77777777" w:rsidR="00496D3C" w:rsidRPr="009D5FE5"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9D5FE5">
              <w:rPr>
                <w:rFonts w:ascii="Arial" w:eastAsia="Times New Roman" w:hAnsi="Arial" w:cs="Arial"/>
                <w:b/>
                <w:bCs/>
                <w:lang w:eastAsia="tr-TR"/>
              </w:rPr>
              <w:t>FAB.</w:t>
            </w:r>
            <w:proofErr w:type="gramEnd"/>
            <w:r w:rsidRPr="009D5FE5">
              <w:rPr>
                <w:rFonts w:ascii="Arial" w:eastAsia="Times New Roman" w:hAnsi="Arial" w:cs="Arial"/>
                <w:b/>
                <w:bCs/>
                <w:lang w:eastAsia="tr-TR"/>
              </w:rPr>
              <w:t xml:space="preserve">2. Fenne yönelik nesne, olayları/olguları benzerlik ve farklılıklarına göre sınıflandırabilme </w:t>
            </w:r>
          </w:p>
          <w:p w14:paraId="7586348B" w14:textId="77777777" w:rsidR="00496D3C" w:rsidRPr="009D5FE5"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t>AÖÇ</w:t>
            </w:r>
          </w:p>
          <w:p w14:paraId="389AC1FE" w14:textId="77777777" w:rsidR="00496D3C"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2410ECBD" w14:textId="77777777" w:rsidR="00496D3C" w:rsidRDefault="00496D3C" w:rsidP="00496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lastRenderedPageBreak/>
              <w:t>Nesnelerde meydana gelen gözlemlenebilir değişiklikleri niteliklerine göre ayrıştırır.</w:t>
            </w:r>
          </w:p>
          <w:p w14:paraId="4B8A2BF9" w14:textId="77777777" w:rsidR="00C45FD9" w:rsidRPr="00C45FD9" w:rsidRDefault="00C45FD9" w:rsidP="00C45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45FD9">
              <w:rPr>
                <w:rFonts w:ascii="Arial" w:eastAsia="Times New Roman" w:hAnsi="Arial" w:cs="Arial"/>
                <w:b/>
                <w:bCs/>
                <w:lang w:eastAsia="tr-TR"/>
              </w:rPr>
              <w:t xml:space="preserve">MAB.5. Farklı matematiksel temsillerden yararlanabilme </w:t>
            </w:r>
          </w:p>
          <w:p w14:paraId="0EC5C52E" w14:textId="77777777" w:rsidR="00C45FD9" w:rsidRPr="00C45FD9" w:rsidRDefault="00C45FD9" w:rsidP="00C45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45FD9">
              <w:rPr>
                <w:rFonts w:ascii="Arial" w:eastAsia="Times New Roman" w:hAnsi="Arial" w:cs="Arial"/>
                <w:b/>
                <w:bCs/>
                <w:lang w:eastAsia="tr-TR"/>
              </w:rPr>
              <w:t>AÖÇ</w:t>
            </w:r>
          </w:p>
          <w:p w14:paraId="542A2165" w14:textId="77777777" w:rsidR="00C45FD9" w:rsidRPr="00C45FD9" w:rsidRDefault="00C45FD9" w:rsidP="00C45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C45FD9">
              <w:rPr>
                <w:rFonts w:ascii="Arial" w:eastAsia="Times New Roman" w:hAnsi="Arial" w:cs="Arial"/>
                <w:lang w:eastAsia="tr-TR"/>
              </w:rPr>
              <w:t>Çeşitli</w:t>
            </w:r>
            <w:proofErr w:type="spellEnd"/>
            <w:r w:rsidRPr="00C45FD9">
              <w:rPr>
                <w:rFonts w:ascii="Arial" w:eastAsia="Times New Roman" w:hAnsi="Arial" w:cs="Arial"/>
                <w:lang w:eastAsia="tr-TR"/>
              </w:rPr>
              <w:t xml:space="preserve"> semboller arasından belirtilen matematiksel temsilleri/ sembolleri gösterir. </w:t>
            </w:r>
          </w:p>
          <w:p w14:paraId="3891C6F3" w14:textId="6F4FF58F" w:rsidR="00C45FD9" w:rsidRDefault="00C45FD9" w:rsidP="00C45F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45FD9">
              <w:rPr>
                <w:rFonts w:ascii="Arial" w:eastAsia="Times New Roman" w:hAnsi="Arial" w:cs="Arial"/>
                <w:lang w:eastAsia="tr-TR"/>
              </w:rPr>
              <w:t>Ele alınan/</w:t>
            </w:r>
            <w:proofErr w:type="spellStart"/>
            <w:r w:rsidRPr="00C45FD9">
              <w:rPr>
                <w:rFonts w:ascii="Arial" w:eastAsia="Times New Roman" w:hAnsi="Arial" w:cs="Arial"/>
                <w:lang w:eastAsia="tr-TR"/>
              </w:rPr>
              <w:t>ulaşılan</w:t>
            </w:r>
            <w:proofErr w:type="spellEnd"/>
            <w:r w:rsidRPr="00C45FD9">
              <w:rPr>
                <w:rFonts w:ascii="Arial" w:eastAsia="Times New Roman" w:hAnsi="Arial" w:cs="Arial"/>
                <w:lang w:eastAsia="tr-TR"/>
              </w:rPr>
              <w:t xml:space="preserve"> duruma uygun olan matematiksel temsili/sembolü gösterir.</w:t>
            </w:r>
          </w:p>
          <w:p w14:paraId="35CEC456" w14:textId="77777777" w:rsidR="00002BEC" w:rsidRPr="00002BEC" w:rsidRDefault="00002BEC" w:rsidP="00002B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02BEC">
              <w:rPr>
                <w:rFonts w:ascii="Arial" w:eastAsia="Times New Roman" w:hAnsi="Arial" w:cs="Arial"/>
                <w:b/>
                <w:bCs/>
                <w:lang w:eastAsia="tr-TR"/>
              </w:rPr>
              <w:t xml:space="preserve">MAB.1. Ritmik ve algısal sayabilme </w:t>
            </w:r>
          </w:p>
          <w:p w14:paraId="584EF833" w14:textId="77777777" w:rsidR="00002BEC" w:rsidRPr="00002BEC" w:rsidRDefault="00002BEC" w:rsidP="00002B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02BEC">
              <w:rPr>
                <w:rFonts w:ascii="Arial" w:eastAsia="Times New Roman" w:hAnsi="Arial" w:cs="Arial"/>
                <w:b/>
                <w:bCs/>
                <w:lang w:eastAsia="tr-TR"/>
              </w:rPr>
              <w:t>AÖÇ</w:t>
            </w:r>
          </w:p>
          <w:p w14:paraId="68949803" w14:textId="77777777" w:rsidR="00002BEC" w:rsidRPr="00002BEC" w:rsidRDefault="00002BEC" w:rsidP="00002B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02BEC">
              <w:rPr>
                <w:rFonts w:ascii="Arial" w:eastAsia="Times New Roman" w:hAnsi="Arial" w:cs="Arial"/>
                <w:lang w:eastAsia="tr-TR"/>
              </w:rPr>
              <w:t xml:space="preserve">1 ile 20 arasında birer ritmik sayar. </w:t>
            </w:r>
          </w:p>
          <w:p w14:paraId="47DBEE0A" w14:textId="4B032B99" w:rsidR="00B92A2D" w:rsidRPr="00CC21AC" w:rsidRDefault="00002BEC" w:rsidP="00002B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2BEC">
              <w:rPr>
                <w:rFonts w:ascii="Arial" w:eastAsia="Times New Roman" w:hAnsi="Arial" w:cs="Arial"/>
                <w:lang w:eastAsia="tr-TR"/>
              </w:rPr>
              <w:t>1 ile 20 arasında nesne/varlık sayısını söyler</w:t>
            </w:r>
            <w:r w:rsidRPr="00F167E5">
              <w:rPr>
                <w:rFonts w:ascii="Arial" w:eastAsia="Times New Roman" w:hAnsi="Arial" w:cs="Arial"/>
                <w:lang w:eastAsia="tr-TR"/>
              </w:rPr>
              <w:t xml:space="preserve"> </w:t>
            </w:r>
          </w:p>
        </w:tc>
      </w:tr>
      <w:tr w:rsidR="00767173" w14:paraId="052839E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ACE5A4C"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SOSYAL ALAN</w:t>
            </w:r>
            <w:r w:rsidR="00B92A2D">
              <w:rPr>
                <w:rFonts w:ascii="Arial" w:eastAsia="Times New Roman" w:hAnsi="Arial" w:cs="Arial"/>
                <w:bCs w:val="0"/>
                <w:lang w:eastAsia="tr-TR"/>
              </w:rPr>
              <w:t>- MÜZİK</w:t>
            </w:r>
          </w:p>
          <w:p w14:paraId="096AF43F" w14:textId="77777777" w:rsidR="008B6A99" w:rsidRDefault="008B6A99" w:rsidP="008B6A99">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6728D83F" w14:textId="77777777" w:rsidR="008B6A99" w:rsidRPr="006A1CEC" w:rsidRDefault="008B6A99" w:rsidP="008B6A99">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 </w:t>
            </w:r>
          </w:p>
          <w:p w14:paraId="24FCCE0B" w14:textId="77777777" w:rsidR="008B6A99" w:rsidRPr="006A1CEC" w:rsidRDefault="008B6A99" w:rsidP="008B6A99">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KB2.9.SB2. </w:t>
            </w:r>
          </w:p>
          <w:p w14:paraId="117937B8" w14:textId="77777777" w:rsidR="008B6A99" w:rsidRPr="006A1CEC" w:rsidRDefault="008B6A99" w:rsidP="008B6A99">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KB2.9.SB3. </w:t>
            </w:r>
          </w:p>
          <w:p w14:paraId="725B3866" w14:textId="77777777" w:rsidR="008B6A99" w:rsidRDefault="008B6A99" w:rsidP="008B6A99">
            <w:pPr>
              <w:spacing w:line="276" w:lineRule="auto"/>
              <w:rPr>
                <w:rFonts w:ascii="Arial" w:eastAsia="Times New Roman" w:hAnsi="Arial" w:cs="Arial"/>
                <w:b w:val="0"/>
                <w:lang w:eastAsia="tr-TR"/>
              </w:rPr>
            </w:pPr>
            <w:r w:rsidRPr="006A1CEC">
              <w:rPr>
                <w:rFonts w:ascii="Arial" w:eastAsia="Times New Roman" w:hAnsi="Arial" w:cs="Arial"/>
                <w:bCs w:val="0"/>
                <w:lang w:eastAsia="tr-TR"/>
              </w:rPr>
              <w:t>KB2.9.SB4</w:t>
            </w:r>
          </w:p>
          <w:p w14:paraId="308FA7DA" w14:textId="77777777" w:rsidR="008B6A99" w:rsidRPr="008B6AF7" w:rsidRDefault="008B6A99" w:rsidP="008B6A99">
            <w:pPr>
              <w:spacing w:line="276" w:lineRule="auto"/>
              <w:rPr>
                <w:rFonts w:ascii="Arial" w:eastAsia="Times New Roman" w:hAnsi="Arial" w:cs="Arial"/>
                <w:bCs w:val="0"/>
                <w:lang w:eastAsia="tr-TR"/>
              </w:rPr>
            </w:pPr>
            <w:r w:rsidRPr="008B6AF7">
              <w:rPr>
                <w:rFonts w:ascii="Arial" w:eastAsia="Times New Roman" w:hAnsi="Arial" w:cs="Arial"/>
                <w:bCs w:val="0"/>
                <w:lang w:eastAsia="tr-TR"/>
              </w:rPr>
              <w:t xml:space="preserve">KB2.11. </w:t>
            </w:r>
          </w:p>
          <w:p w14:paraId="12272759" w14:textId="77777777" w:rsidR="008B6A99" w:rsidRPr="006A1CEC" w:rsidRDefault="008B6A99" w:rsidP="008B6A99">
            <w:pPr>
              <w:spacing w:line="276" w:lineRule="auto"/>
              <w:rPr>
                <w:rFonts w:ascii="Arial" w:eastAsia="Times New Roman" w:hAnsi="Arial" w:cs="Arial"/>
                <w:bCs w:val="0"/>
                <w:lang w:eastAsia="tr-TR"/>
              </w:rPr>
            </w:pPr>
            <w:r w:rsidRPr="008B6AF7">
              <w:rPr>
                <w:rFonts w:ascii="Arial" w:eastAsia="Times New Roman" w:hAnsi="Arial" w:cs="Arial"/>
                <w:bCs w:val="0"/>
                <w:lang w:eastAsia="tr-TR"/>
              </w:rPr>
              <w:t>KB2.11.SB1</w:t>
            </w:r>
          </w:p>
          <w:p w14:paraId="031D29F2" w14:textId="77777777" w:rsidR="008B6A99" w:rsidRDefault="008B6A99" w:rsidP="008B6A99">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10DEEDA0" w14:textId="77777777" w:rsidR="008B6A99" w:rsidRPr="00B93CB1" w:rsidRDefault="008B6A99" w:rsidP="008B6A99">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 </w:t>
            </w:r>
          </w:p>
          <w:p w14:paraId="534EDC42" w14:textId="77777777" w:rsidR="008B6A99" w:rsidRPr="00B93CB1" w:rsidRDefault="008B6A99" w:rsidP="008B6A99">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SDB1.1.SB1. </w:t>
            </w:r>
          </w:p>
          <w:p w14:paraId="1364A53F" w14:textId="77777777" w:rsidR="008B6A99" w:rsidRPr="00B93CB1" w:rsidRDefault="008B6A99" w:rsidP="008B6A99">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SDB1.1.SB1.G2</w:t>
            </w:r>
          </w:p>
          <w:p w14:paraId="1724307D" w14:textId="77777777" w:rsidR="008B6A99" w:rsidRPr="00B93CB1" w:rsidRDefault="008B6A99" w:rsidP="008B6A99">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SDB1.2.SB1.</w:t>
            </w:r>
          </w:p>
          <w:p w14:paraId="6264F3A4" w14:textId="77777777" w:rsidR="008B6A99" w:rsidRPr="00B93CB1" w:rsidRDefault="008B6A99" w:rsidP="008B6A99">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SDB1.2.SB1.G1. </w:t>
            </w:r>
          </w:p>
          <w:p w14:paraId="55E3B850" w14:textId="77777777" w:rsidR="008B6A99" w:rsidRPr="00B93CB1" w:rsidRDefault="008B6A99" w:rsidP="008B6A99">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SDB1.2.SB1.G2. </w:t>
            </w:r>
          </w:p>
          <w:p w14:paraId="1C22B7D2" w14:textId="77777777" w:rsidR="008B6A99" w:rsidRDefault="008B6A99" w:rsidP="008B6A99">
            <w:pPr>
              <w:spacing w:line="276" w:lineRule="auto"/>
              <w:rPr>
                <w:rFonts w:ascii="Arial" w:eastAsia="Times New Roman" w:hAnsi="Arial" w:cs="Arial"/>
                <w:b w:val="0"/>
                <w:lang w:eastAsia="tr-TR"/>
              </w:rPr>
            </w:pPr>
            <w:r w:rsidRPr="00B93CB1">
              <w:rPr>
                <w:rFonts w:ascii="Arial" w:eastAsia="Times New Roman" w:hAnsi="Arial" w:cs="Arial"/>
                <w:bCs w:val="0"/>
                <w:lang w:eastAsia="tr-TR"/>
              </w:rPr>
              <w:t>SDB1.2.SB2.</w:t>
            </w:r>
          </w:p>
          <w:p w14:paraId="7AF2B632" w14:textId="77777777" w:rsidR="008B6A99" w:rsidRDefault="008B6A99" w:rsidP="008B6A99">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4C44A43C" w14:textId="77777777" w:rsidR="008B6A99" w:rsidRPr="00383BB9" w:rsidRDefault="008B6A99" w:rsidP="008B6A9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 </w:t>
            </w:r>
          </w:p>
          <w:p w14:paraId="005D663F" w14:textId="77777777" w:rsidR="008B6A99" w:rsidRPr="00383BB9" w:rsidRDefault="008B6A99" w:rsidP="008B6A9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OB1.2.</w:t>
            </w:r>
          </w:p>
          <w:p w14:paraId="1A282733" w14:textId="77777777" w:rsidR="008B6A99" w:rsidRPr="00383BB9" w:rsidRDefault="008B6A99" w:rsidP="008B6A9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OB1.2.SB1. </w:t>
            </w:r>
          </w:p>
          <w:p w14:paraId="11749EBB" w14:textId="77777777" w:rsidR="008B6A99" w:rsidRPr="00383BB9" w:rsidRDefault="008B6A99" w:rsidP="008B6A9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w:t>
            </w:r>
          </w:p>
          <w:p w14:paraId="41FA2D8D" w14:textId="77777777" w:rsidR="008B6A99" w:rsidRPr="00383BB9" w:rsidRDefault="008B6A99" w:rsidP="008B6A9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OB1.3.SB1. </w:t>
            </w:r>
          </w:p>
          <w:p w14:paraId="35B26068" w14:textId="77777777" w:rsidR="008B6A99" w:rsidRPr="00383BB9" w:rsidRDefault="008B6A99" w:rsidP="008B6A99">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OB1.3.SB2</w:t>
            </w:r>
          </w:p>
          <w:p w14:paraId="17294E33" w14:textId="77777777" w:rsidR="008B6A99" w:rsidRDefault="008B6A99" w:rsidP="008B6A99">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26A9BAE5" w14:textId="77777777" w:rsidR="008B6A99" w:rsidRPr="00DE5E14" w:rsidRDefault="008B6A99" w:rsidP="008B6A99">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E1.4. </w:t>
            </w:r>
          </w:p>
          <w:p w14:paraId="587397CA" w14:textId="77777777" w:rsidR="008B6A99" w:rsidRPr="00DE5E14" w:rsidRDefault="008B6A99" w:rsidP="008B6A99">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E1.1. </w:t>
            </w:r>
          </w:p>
          <w:p w14:paraId="65930DDA" w14:textId="77777777" w:rsidR="008B6A99" w:rsidRPr="00DE5E14" w:rsidRDefault="008B6A99" w:rsidP="008B6A99">
            <w:pPr>
              <w:spacing w:line="276" w:lineRule="auto"/>
              <w:rPr>
                <w:rFonts w:ascii="Arial" w:eastAsia="Times New Roman" w:hAnsi="Arial" w:cs="Arial"/>
                <w:bCs w:val="0"/>
                <w:lang w:eastAsia="tr-TR"/>
              </w:rPr>
            </w:pPr>
            <w:r w:rsidRPr="00DE5E14">
              <w:rPr>
                <w:rFonts w:ascii="Arial" w:eastAsia="Times New Roman" w:hAnsi="Arial" w:cs="Arial"/>
                <w:bCs w:val="0"/>
                <w:lang w:eastAsia="tr-TR"/>
              </w:rPr>
              <w:t>E3.3.</w:t>
            </w:r>
          </w:p>
          <w:p w14:paraId="55874C7F" w14:textId="77777777" w:rsidR="008B6A99" w:rsidRDefault="008B6A99" w:rsidP="008B6A99">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28E77FB" w14:textId="77777777" w:rsidR="008B6A99" w:rsidRPr="001847A2" w:rsidRDefault="008B6A99" w:rsidP="008B6A99">
            <w:pPr>
              <w:spacing w:line="276" w:lineRule="auto"/>
              <w:rPr>
                <w:rFonts w:ascii="Arial" w:eastAsia="Times New Roman" w:hAnsi="Arial" w:cs="Arial"/>
                <w:lang w:eastAsia="tr-TR"/>
              </w:rPr>
            </w:pPr>
            <w:r w:rsidRPr="001847A2">
              <w:rPr>
                <w:rFonts w:ascii="Arial" w:eastAsia="Times New Roman" w:hAnsi="Arial" w:cs="Arial"/>
                <w:lang w:eastAsia="tr-TR"/>
              </w:rPr>
              <w:t>D6</w:t>
            </w:r>
          </w:p>
          <w:p w14:paraId="6E9DBBD6" w14:textId="77777777" w:rsidR="008B6A99" w:rsidRPr="001847A2" w:rsidRDefault="008B6A99" w:rsidP="008B6A99">
            <w:pPr>
              <w:spacing w:line="276" w:lineRule="auto"/>
              <w:rPr>
                <w:rFonts w:ascii="Arial" w:eastAsia="Times New Roman" w:hAnsi="Arial" w:cs="Arial"/>
                <w:lang w:eastAsia="tr-TR"/>
              </w:rPr>
            </w:pPr>
            <w:r w:rsidRPr="001847A2">
              <w:rPr>
                <w:rFonts w:ascii="Arial" w:eastAsia="Times New Roman" w:hAnsi="Arial" w:cs="Arial"/>
                <w:lang w:eastAsia="tr-TR"/>
              </w:rPr>
              <w:t xml:space="preserve">D6.2. </w:t>
            </w:r>
          </w:p>
          <w:p w14:paraId="343BF0E9" w14:textId="77777777" w:rsidR="008B6A99" w:rsidRPr="00B44C4A" w:rsidRDefault="008B6A99" w:rsidP="008B6A99">
            <w:pPr>
              <w:rPr>
                <w:rFonts w:ascii="Arial" w:eastAsia="Times New Roman" w:hAnsi="Arial" w:cs="Arial"/>
                <w:lang w:eastAsia="tr-TR"/>
              </w:rPr>
            </w:pPr>
            <w:r w:rsidRPr="00B44C4A">
              <w:rPr>
                <w:rFonts w:ascii="Arial" w:eastAsia="Times New Roman" w:hAnsi="Arial" w:cs="Arial"/>
                <w:lang w:eastAsia="tr-TR"/>
              </w:rPr>
              <w:t>D7</w:t>
            </w:r>
          </w:p>
          <w:p w14:paraId="7A95F155" w14:textId="77777777" w:rsidR="008B6A99" w:rsidRPr="00B44C4A" w:rsidRDefault="008B6A99" w:rsidP="008B6A99">
            <w:pPr>
              <w:rPr>
                <w:rFonts w:ascii="Arial" w:eastAsia="Times New Roman" w:hAnsi="Arial" w:cs="Arial"/>
                <w:lang w:eastAsia="tr-TR"/>
              </w:rPr>
            </w:pPr>
            <w:r w:rsidRPr="00B44C4A">
              <w:rPr>
                <w:rFonts w:ascii="Arial" w:eastAsia="Times New Roman" w:hAnsi="Arial" w:cs="Arial"/>
                <w:lang w:eastAsia="tr-TR"/>
              </w:rPr>
              <w:t xml:space="preserve">D7.1. </w:t>
            </w:r>
          </w:p>
          <w:p w14:paraId="2F645B2C" w14:textId="65585026" w:rsidR="008B6A99" w:rsidRDefault="008B6A99" w:rsidP="008B6A99">
            <w:pPr>
              <w:spacing w:line="276" w:lineRule="auto"/>
              <w:rPr>
                <w:rFonts w:ascii="Arial" w:eastAsia="Times New Roman" w:hAnsi="Arial" w:cs="Arial"/>
                <w:bCs w:val="0"/>
                <w:lang w:eastAsia="tr-TR"/>
              </w:rPr>
            </w:pPr>
            <w:r w:rsidRPr="00B44C4A">
              <w:rPr>
                <w:rFonts w:ascii="Arial" w:eastAsia="Times New Roman" w:hAnsi="Arial" w:cs="Arial"/>
                <w:lang w:eastAsia="tr-TR"/>
              </w:rPr>
              <w:t>D7.1.2.</w:t>
            </w:r>
          </w:p>
        </w:tc>
        <w:tc>
          <w:tcPr>
            <w:tcW w:w="7200" w:type="dxa"/>
          </w:tcPr>
          <w:p w14:paraId="283293DB" w14:textId="6E8FF7E1" w:rsidR="009436BF" w:rsidRDefault="009436BF" w:rsidP="009436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Dilimizin Zenginlikleri projesi kapsamında çalıştığı ‘</w:t>
            </w:r>
            <w:r w:rsidR="00E2438A">
              <w:rPr>
                <w:rFonts w:ascii="Arial" w:eastAsia="Times New Roman" w:hAnsi="Arial" w:cs="Arial"/>
                <w:bCs/>
                <w:lang w:eastAsia="tr-TR"/>
              </w:rPr>
              <w:t>Çok İşim Var</w:t>
            </w:r>
            <w:r>
              <w:rPr>
                <w:rFonts w:ascii="Arial" w:eastAsia="Times New Roman" w:hAnsi="Arial" w:cs="Arial"/>
                <w:bCs/>
                <w:lang w:eastAsia="tr-TR"/>
              </w:rPr>
              <w:t xml:space="preserve">’ Hikayesiyle hazırladığı Cevabımın Sorusu etkinliğinin yönergesini verir. Çocuklara cevabı </w:t>
            </w:r>
            <w:r w:rsidR="002E5531">
              <w:rPr>
                <w:rFonts w:ascii="Arial" w:eastAsia="Times New Roman" w:hAnsi="Arial" w:cs="Arial"/>
                <w:bCs/>
                <w:lang w:eastAsia="tr-TR"/>
              </w:rPr>
              <w:t>ev, aile, görev, iş birliği</w:t>
            </w:r>
            <w:r>
              <w:rPr>
                <w:rFonts w:ascii="Arial" w:eastAsia="Times New Roman" w:hAnsi="Arial" w:cs="Arial"/>
                <w:bCs/>
                <w:lang w:eastAsia="tr-TR"/>
              </w:rPr>
              <w:t xml:space="preserve"> olan sorular sorun diyerek merak uyandırır. Çocuklardan gelen soruları not alır. Bu çalışma için öğretmen küçük ip uçları vererek örneklerle daha iyi anlamalarını sağlayabilir.</w:t>
            </w:r>
          </w:p>
          <w:p w14:paraId="375F0570" w14:textId="77777777" w:rsidR="009436BF" w:rsidRDefault="009436BF" w:rsidP="009436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Cevabımın sorusu çalışma kağıtlarını dağıtarak bilmeceleri çizmelerini ister. Soruları ilgili alanlara yazar.</w:t>
            </w:r>
          </w:p>
          <w:p w14:paraId="75F897CF" w14:textId="46409E0A" w:rsidR="00767173" w:rsidRDefault="00A300B3" w:rsidP="00D915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ev, aile, görev, iş birliği</w:t>
            </w:r>
            <w:r w:rsidR="00D775D6">
              <w:rPr>
                <w:rFonts w:ascii="Arial" w:eastAsia="Times New Roman" w:hAnsi="Arial" w:cs="Arial"/>
                <w:bCs/>
                <w:lang w:eastAsia="tr-TR"/>
              </w:rPr>
              <w:t xml:space="preserve"> ve </w:t>
            </w:r>
            <w:r w:rsidR="006B11AA">
              <w:rPr>
                <w:rFonts w:ascii="Arial" w:eastAsia="Times New Roman" w:hAnsi="Arial" w:cs="Arial"/>
                <w:bCs/>
                <w:lang w:eastAsia="tr-TR"/>
              </w:rPr>
              <w:t>hikâyede</w:t>
            </w:r>
            <w:r w:rsidR="00D775D6">
              <w:rPr>
                <w:rFonts w:ascii="Arial" w:eastAsia="Times New Roman" w:hAnsi="Arial" w:cs="Arial"/>
                <w:bCs/>
                <w:lang w:eastAsia="tr-TR"/>
              </w:rPr>
              <w:t xml:space="preserve"> yer alan karakterler ile </w:t>
            </w:r>
            <w:r w:rsidR="008821AB">
              <w:rPr>
                <w:rFonts w:ascii="Arial" w:eastAsia="Times New Roman" w:hAnsi="Arial" w:cs="Arial"/>
                <w:bCs/>
                <w:lang w:eastAsia="tr-TR"/>
              </w:rPr>
              <w:t>ilgili</w:t>
            </w:r>
            <w:r w:rsidR="00D775D6">
              <w:rPr>
                <w:rFonts w:ascii="Arial" w:eastAsia="Times New Roman" w:hAnsi="Arial" w:cs="Arial"/>
                <w:bCs/>
                <w:lang w:eastAsia="tr-TR"/>
              </w:rPr>
              <w:t xml:space="preserve"> kelime örüntülerini </w:t>
            </w:r>
            <w:r w:rsidR="008821AB">
              <w:rPr>
                <w:rFonts w:ascii="Arial" w:eastAsia="Times New Roman" w:hAnsi="Arial" w:cs="Arial"/>
                <w:bCs/>
                <w:lang w:eastAsia="tr-TR"/>
              </w:rPr>
              <w:t>ç</w:t>
            </w:r>
            <w:r w:rsidR="00D775D6">
              <w:rPr>
                <w:rFonts w:ascii="Arial" w:eastAsia="Times New Roman" w:hAnsi="Arial" w:cs="Arial"/>
                <w:bCs/>
                <w:lang w:eastAsia="tr-TR"/>
              </w:rPr>
              <w:t xml:space="preserve">ocuklara </w:t>
            </w:r>
            <w:r w:rsidR="008821AB">
              <w:rPr>
                <w:rFonts w:ascii="Arial" w:eastAsia="Times New Roman" w:hAnsi="Arial" w:cs="Arial"/>
                <w:bCs/>
                <w:lang w:eastAsia="tr-TR"/>
              </w:rPr>
              <w:t>sözel olarak söyler. İşitsel algı çalışması yaparak ilk adımda duyduklarını söylemelerini, ikinci adımda da duyduklarını</w:t>
            </w:r>
            <w:r w:rsidR="006B11AA">
              <w:rPr>
                <w:rFonts w:ascii="Arial" w:eastAsia="Times New Roman" w:hAnsi="Arial" w:cs="Arial"/>
                <w:bCs/>
                <w:lang w:eastAsia="tr-TR"/>
              </w:rPr>
              <w:t xml:space="preserve"> söyleyip örüntüyü de devam ettirmelerini ister. </w:t>
            </w:r>
            <w:r w:rsidR="00410CD8">
              <w:rPr>
                <w:rFonts w:ascii="Arial" w:eastAsia="Times New Roman" w:hAnsi="Arial" w:cs="Arial"/>
                <w:bCs/>
                <w:lang w:eastAsia="tr-TR"/>
              </w:rPr>
              <w:t xml:space="preserve">Etkinlik tamamlanınca </w:t>
            </w:r>
            <w:r w:rsidR="00A10829">
              <w:rPr>
                <w:rFonts w:ascii="Arial" w:eastAsia="Times New Roman" w:hAnsi="Arial" w:cs="Arial"/>
                <w:bCs/>
                <w:lang w:eastAsia="tr-TR"/>
              </w:rPr>
              <w:t>değerlendirme çemberine geçilir.</w:t>
            </w:r>
          </w:p>
          <w:p w14:paraId="6B8417F5" w14:textId="77777777" w:rsidR="00C119DE" w:rsidRPr="000F6F37"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MDB.2. </w:t>
            </w:r>
            <w:proofErr w:type="spellStart"/>
            <w:r w:rsidRPr="000F6F37">
              <w:rPr>
                <w:rFonts w:ascii="Arial" w:eastAsia="Times New Roman" w:hAnsi="Arial" w:cs="Arial"/>
                <w:b/>
                <w:lang w:eastAsia="tr-TR"/>
              </w:rPr>
              <w:t>Dinlediği</w:t>
            </w:r>
            <w:proofErr w:type="spellEnd"/>
            <w:r w:rsidRPr="000F6F37">
              <w:rPr>
                <w:rFonts w:ascii="Arial" w:eastAsia="Times New Roman" w:hAnsi="Arial" w:cs="Arial"/>
                <w:b/>
                <w:lang w:eastAsia="tr-TR"/>
              </w:rPr>
              <w:t xml:space="preserve"> çocuk şarkılarına/çocuk şarkısı formlarına dair duygu ve </w:t>
            </w:r>
            <w:proofErr w:type="spellStart"/>
            <w:r w:rsidRPr="000F6F37">
              <w:rPr>
                <w:rFonts w:ascii="Arial" w:eastAsia="Times New Roman" w:hAnsi="Arial" w:cs="Arial"/>
                <w:b/>
                <w:lang w:eastAsia="tr-TR"/>
              </w:rPr>
              <w:t>düşüncelerini</w:t>
            </w:r>
            <w:proofErr w:type="spellEnd"/>
            <w:r w:rsidRPr="000F6F37">
              <w:rPr>
                <w:rFonts w:ascii="Arial" w:eastAsia="Times New Roman" w:hAnsi="Arial" w:cs="Arial"/>
                <w:b/>
                <w:lang w:eastAsia="tr-TR"/>
              </w:rPr>
              <w:t xml:space="preserve"> ifade edebilme </w:t>
            </w:r>
          </w:p>
          <w:p w14:paraId="45980146" w14:textId="77777777" w:rsidR="00C119DE" w:rsidRPr="000F6F37"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7375AA3A" w14:textId="77777777" w:rsidR="00C119DE" w:rsidRPr="000F6F37"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Dinlediği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şarkılarının</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formlarının isimlerini söyler.</w:t>
            </w:r>
          </w:p>
          <w:p w14:paraId="04105E12" w14:textId="77777777" w:rsidR="00C119DE" w:rsidRPr="000F6F37"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Dinlediği</w:t>
            </w:r>
            <w:proofErr w:type="spellEnd"/>
            <w:r w:rsidRPr="000F6F37">
              <w:rPr>
                <w:rFonts w:ascii="Arial" w:eastAsia="Times New Roman" w:hAnsi="Arial" w:cs="Arial"/>
                <w:bCs/>
                <w:lang w:eastAsia="tr-TR"/>
              </w:rPr>
              <w:t xml:space="preserve"> çocuk </w:t>
            </w:r>
            <w:proofErr w:type="spellStart"/>
            <w:r w:rsidRPr="000F6F37">
              <w:rPr>
                <w:rFonts w:ascii="Arial" w:eastAsia="Times New Roman" w:hAnsi="Arial" w:cs="Arial"/>
                <w:bCs/>
                <w:lang w:eastAsia="tr-TR"/>
              </w:rPr>
              <w:t>şarkılarına</w:t>
            </w:r>
            <w:proofErr w:type="spellEnd"/>
            <w:r w:rsidRPr="000F6F37">
              <w:rPr>
                <w:rFonts w:ascii="Arial" w:eastAsia="Times New Roman" w:hAnsi="Arial" w:cs="Arial"/>
                <w:bCs/>
                <w:lang w:eastAsia="tr-TR"/>
              </w:rPr>
              <w:t xml:space="preserve">/çocuk </w:t>
            </w:r>
            <w:proofErr w:type="spellStart"/>
            <w:r w:rsidRPr="000F6F37">
              <w:rPr>
                <w:rFonts w:ascii="Arial" w:eastAsia="Times New Roman" w:hAnsi="Arial" w:cs="Arial"/>
                <w:bCs/>
                <w:lang w:eastAsia="tr-TR"/>
              </w:rPr>
              <w:t>şarkısı</w:t>
            </w:r>
            <w:proofErr w:type="spellEnd"/>
            <w:r w:rsidRPr="000F6F37">
              <w:rPr>
                <w:rFonts w:ascii="Arial" w:eastAsia="Times New Roman" w:hAnsi="Arial" w:cs="Arial"/>
                <w:bCs/>
                <w:lang w:eastAsia="tr-TR"/>
              </w:rPr>
              <w:t xml:space="preserve"> formlarına dair duygu ve </w:t>
            </w:r>
            <w:proofErr w:type="spellStart"/>
            <w:r w:rsidRPr="000F6F37">
              <w:rPr>
                <w:rFonts w:ascii="Arial" w:eastAsia="Times New Roman" w:hAnsi="Arial" w:cs="Arial"/>
                <w:bCs/>
                <w:lang w:eastAsia="tr-TR"/>
              </w:rPr>
              <w:t>düşüncelerini</w:t>
            </w:r>
            <w:proofErr w:type="spellEnd"/>
            <w:r w:rsidRPr="000F6F37">
              <w:rPr>
                <w:rFonts w:ascii="Arial" w:eastAsia="Times New Roman" w:hAnsi="Arial" w:cs="Arial"/>
                <w:bCs/>
                <w:lang w:eastAsia="tr-TR"/>
              </w:rPr>
              <w:t xml:space="preserve"> ifade eder. </w:t>
            </w:r>
          </w:p>
          <w:p w14:paraId="02F59AB4" w14:textId="77777777" w:rsidR="00C119DE" w:rsidRPr="000F6F37"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MDB.3. </w:t>
            </w:r>
            <w:proofErr w:type="spellStart"/>
            <w:r w:rsidRPr="000F6F37">
              <w:rPr>
                <w:rFonts w:ascii="Arial" w:eastAsia="Times New Roman" w:hAnsi="Arial" w:cs="Arial"/>
                <w:b/>
                <w:lang w:eastAsia="tr-TR"/>
              </w:rPr>
              <w:t>Duyduğu</w:t>
            </w:r>
            <w:proofErr w:type="spellEnd"/>
            <w:r w:rsidRPr="000F6F37">
              <w:rPr>
                <w:rFonts w:ascii="Arial" w:eastAsia="Times New Roman" w:hAnsi="Arial" w:cs="Arial"/>
                <w:b/>
                <w:lang w:eastAsia="tr-TR"/>
              </w:rPr>
              <w:t xml:space="preserve"> seslerin </w:t>
            </w:r>
            <w:proofErr w:type="spellStart"/>
            <w:r w:rsidRPr="000F6F37">
              <w:rPr>
                <w:rFonts w:ascii="Arial" w:eastAsia="Times New Roman" w:hAnsi="Arial" w:cs="Arial"/>
                <w:b/>
                <w:lang w:eastAsia="tr-TR"/>
              </w:rPr>
              <w:t>kaynağını</w:t>
            </w:r>
            <w:proofErr w:type="spellEnd"/>
            <w:r w:rsidRPr="000F6F37">
              <w:rPr>
                <w:rFonts w:ascii="Arial" w:eastAsia="Times New Roman" w:hAnsi="Arial" w:cs="Arial"/>
                <w:b/>
                <w:lang w:eastAsia="tr-TR"/>
              </w:rPr>
              <w:t xml:space="preserve"> anlayabilme </w:t>
            </w:r>
          </w:p>
          <w:p w14:paraId="233CADC7" w14:textId="77777777" w:rsidR="00C119DE" w:rsidRPr="000F6F37"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69E38296" w14:textId="77777777" w:rsidR="00C119DE" w:rsidRPr="000F6F37"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Doğadan</w:t>
            </w:r>
            <w:proofErr w:type="spellEnd"/>
            <w:r w:rsidRPr="000F6F37">
              <w:rPr>
                <w:rFonts w:ascii="Arial" w:eastAsia="Times New Roman" w:hAnsi="Arial" w:cs="Arial"/>
                <w:bCs/>
                <w:lang w:eastAsia="tr-TR"/>
              </w:rPr>
              <w:t xml:space="preserve">/çevreden/nesnelerden </w:t>
            </w:r>
            <w:proofErr w:type="spellStart"/>
            <w:r w:rsidRPr="000F6F37">
              <w:rPr>
                <w:rFonts w:ascii="Arial" w:eastAsia="Times New Roman" w:hAnsi="Arial" w:cs="Arial"/>
                <w:bCs/>
                <w:lang w:eastAsia="tr-TR"/>
              </w:rPr>
              <w:t>duyduğu</w:t>
            </w:r>
            <w:proofErr w:type="spellEnd"/>
            <w:r w:rsidRPr="000F6F37">
              <w:rPr>
                <w:rFonts w:ascii="Arial" w:eastAsia="Times New Roman" w:hAnsi="Arial" w:cs="Arial"/>
                <w:bCs/>
                <w:lang w:eastAsia="tr-TR"/>
              </w:rPr>
              <w:t xml:space="preserve"> seslerin </w:t>
            </w:r>
            <w:proofErr w:type="spellStart"/>
            <w:r w:rsidRPr="000F6F37">
              <w:rPr>
                <w:rFonts w:ascii="Arial" w:eastAsia="Times New Roman" w:hAnsi="Arial" w:cs="Arial"/>
                <w:bCs/>
                <w:lang w:eastAsia="tr-TR"/>
              </w:rPr>
              <w:t>kaynağını</w:t>
            </w:r>
            <w:proofErr w:type="spellEnd"/>
            <w:r w:rsidRPr="000F6F37">
              <w:rPr>
                <w:rFonts w:ascii="Arial" w:eastAsia="Times New Roman" w:hAnsi="Arial" w:cs="Arial"/>
                <w:bCs/>
                <w:lang w:eastAsia="tr-TR"/>
              </w:rPr>
              <w:t xml:space="preserve"> gösterir. </w:t>
            </w:r>
          </w:p>
          <w:p w14:paraId="5815966C" w14:textId="77777777" w:rsidR="00C119DE"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F6F37">
              <w:rPr>
                <w:rFonts w:ascii="Arial" w:eastAsia="Times New Roman" w:hAnsi="Arial" w:cs="Arial"/>
                <w:bCs/>
                <w:lang w:eastAsia="tr-TR"/>
              </w:rPr>
              <w:t>Doğadan</w:t>
            </w:r>
            <w:proofErr w:type="spellEnd"/>
            <w:r w:rsidRPr="000F6F37">
              <w:rPr>
                <w:rFonts w:ascii="Arial" w:eastAsia="Times New Roman" w:hAnsi="Arial" w:cs="Arial"/>
                <w:bCs/>
                <w:lang w:eastAsia="tr-TR"/>
              </w:rPr>
              <w:t xml:space="preserve">/çevreden/nesnelerden </w:t>
            </w:r>
            <w:proofErr w:type="spellStart"/>
            <w:r w:rsidRPr="000F6F37">
              <w:rPr>
                <w:rFonts w:ascii="Arial" w:eastAsia="Times New Roman" w:hAnsi="Arial" w:cs="Arial"/>
                <w:bCs/>
                <w:lang w:eastAsia="tr-TR"/>
              </w:rPr>
              <w:t>duyduğu</w:t>
            </w:r>
            <w:proofErr w:type="spellEnd"/>
            <w:r w:rsidRPr="000F6F37">
              <w:rPr>
                <w:rFonts w:ascii="Arial" w:eastAsia="Times New Roman" w:hAnsi="Arial" w:cs="Arial"/>
                <w:bCs/>
                <w:lang w:eastAsia="tr-TR"/>
              </w:rPr>
              <w:t xml:space="preserve"> seslerin </w:t>
            </w:r>
            <w:proofErr w:type="spellStart"/>
            <w:r w:rsidRPr="000F6F37">
              <w:rPr>
                <w:rFonts w:ascii="Arial" w:eastAsia="Times New Roman" w:hAnsi="Arial" w:cs="Arial"/>
                <w:bCs/>
                <w:lang w:eastAsia="tr-TR"/>
              </w:rPr>
              <w:t>kaynağını</w:t>
            </w:r>
            <w:proofErr w:type="spellEnd"/>
            <w:r w:rsidRPr="000F6F37">
              <w:rPr>
                <w:rFonts w:ascii="Arial" w:eastAsia="Times New Roman" w:hAnsi="Arial" w:cs="Arial"/>
                <w:bCs/>
                <w:lang w:eastAsia="tr-TR"/>
              </w:rPr>
              <w:t xml:space="preserve"> ifade eder.</w:t>
            </w:r>
          </w:p>
          <w:p w14:paraId="4F389695" w14:textId="77777777" w:rsidR="00C119DE" w:rsidRPr="00022896"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 xml:space="preserve">SNAB4.SB2.Sanat etkinliği yapmak </w:t>
            </w:r>
          </w:p>
          <w:p w14:paraId="48F5BACE" w14:textId="77777777" w:rsidR="00C119DE" w:rsidRPr="00022896"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AÖÇ</w:t>
            </w:r>
          </w:p>
          <w:p w14:paraId="160C4129" w14:textId="77777777" w:rsidR="00C119DE" w:rsidRPr="00022896"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Yaratıcılığını geliştirecek bireysel veya grup sanat etkinliklerinde rol alır.</w:t>
            </w:r>
          </w:p>
          <w:p w14:paraId="6F2C90F1" w14:textId="77777777" w:rsidR="00C119DE" w:rsidRDefault="00C119DE" w:rsidP="00C119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Sanat etkinliklerinde yaratıcı ürünler oluşturur.</w:t>
            </w:r>
          </w:p>
          <w:p w14:paraId="4757FB5D" w14:textId="77777777" w:rsidR="001D0827" w:rsidRPr="001D0827" w:rsidRDefault="001D0827" w:rsidP="001D08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D0827">
              <w:rPr>
                <w:rFonts w:ascii="Arial" w:eastAsia="Times New Roman" w:hAnsi="Arial" w:cs="Arial"/>
                <w:b/>
                <w:bCs/>
                <w:lang w:eastAsia="tr-TR"/>
              </w:rPr>
              <w:t xml:space="preserve">SAB.8.Yakın çevresinde </w:t>
            </w:r>
            <w:proofErr w:type="spellStart"/>
            <w:r w:rsidRPr="001D0827">
              <w:rPr>
                <w:rFonts w:ascii="Arial" w:eastAsia="Times New Roman" w:hAnsi="Arial" w:cs="Arial"/>
                <w:b/>
                <w:bCs/>
                <w:lang w:eastAsia="tr-TR"/>
              </w:rPr>
              <w:t>oluşan</w:t>
            </w:r>
            <w:proofErr w:type="spellEnd"/>
            <w:r w:rsidRPr="001D0827">
              <w:rPr>
                <w:rFonts w:ascii="Arial" w:eastAsia="Times New Roman" w:hAnsi="Arial" w:cs="Arial"/>
                <w:b/>
                <w:bCs/>
                <w:lang w:eastAsia="tr-TR"/>
              </w:rPr>
              <w:t xml:space="preserve"> gruplarla (oyun, etkinlik, proje vb.) sosyal temas oluşturabilme </w:t>
            </w:r>
          </w:p>
          <w:p w14:paraId="155305F7" w14:textId="77777777" w:rsidR="001D0827" w:rsidRPr="001D0827" w:rsidRDefault="001D0827" w:rsidP="001D08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D0827">
              <w:rPr>
                <w:rFonts w:ascii="Arial" w:eastAsia="Times New Roman" w:hAnsi="Arial" w:cs="Arial"/>
                <w:b/>
                <w:bCs/>
                <w:lang w:eastAsia="tr-TR"/>
              </w:rPr>
              <w:t>AÖÇ</w:t>
            </w:r>
          </w:p>
          <w:p w14:paraId="2D188CC7" w14:textId="77777777" w:rsidR="001D0827" w:rsidRPr="001D0827" w:rsidRDefault="001D0827" w:rsidP="001D08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D0827">
              <w:rPr>
                <w:rFonts w:ascii="Arial" w:eastAsia="Times New Roman" w:hAnsi="Arial" w:cs="Arial"/>
                <w:lang w:eastAsia="tr-TR"/>
              </w:rPr>
              <w:t xml:space="preserve"> Dâhil </w:t>
            </w:r>
            <w:proofErr w:type="spellStart"/>
            <w:r w:rsidRPr="001D0827">
              <w:rPr>
                <w:rFonts w:ascii="Arial" w:eastAsia="Times New Roman" w:hAnsi="Arial" w:cs="Arial"/>
                <w:lang w:eastAsia="tr-TR"/>
              </w:rPr>
              <w:t>olduğu</w:t>
            </w:r>
            <w:proofErr w:type="spellEnd"/>
            <w:r w:rsidRPr="001D0827">
              <w:rPr>
                <w:rFonts w:ascii="Arial" w:eastAsia="Times New Roman" w:hAnsi="Arial" w:cs="Arial"/>
                <w:lang w:eastAsia="tr-TR"/>
              </w:rPr>
              <w:t xml:space="preserve"> oyun/etkinlik/proje grup </w:t>
            </w:r>
            <w:proofErr w:type="spellStart"/>
            <w:r w:rsidRPr="001D0827">
              <w:rPr>
                <w:rFonts w:ascii="Arial" w:eastAsia="Times New Roman" w:hAnsi="Arial" w:cs="Arial"/>
                <w:lang w:eastAsia="tr-TR"/>
              </w:rPr>
              <w:t>çalışmalarında</w:t>
            </w:r>
            <w:proofErr w:type="spellEnd"/>
            <w:r w:rsidRPr="001D0827">
              <w:rPr>
                <w:rFonts w:ascii="Arial" w:eastAsia="Times New Roman" w:hAnsi="Arial" w:cs="Arial"/>
                <w:lang w:eastAsia="tr-TR"/>
              </w:rPr>
              <w:t xml:space="preserve"> </w:t>
            </w:r>
            <w:proofErr w:type="spellStart"/>
            <w:r w:rsidRPr="001D0827">
              <w:rPr>
                <w:rFonts w:ascii="Arial" w:eastAsia="Times New Roman" w:hAnsi="Arial" w:cs="Arial"/>
                <w:lang w:eastAsia="tr-TR"/>
              </w:rPr>
              <w:t>iletişimi</w:t>
            </w:r>
            <w:proofErr w:type="spellEnd"/>
            <w:r w:rsidRPr="001D0827">
              <w:rPr>
                <w:rFonts w:ascii="Arial" w:eastAsia="Times New Roman" w:hAnsi="Arial" w:cs="Arial"/>
                <w:lang w:eastAsia="tr-TR"/>
              </w:rPr>
              <w:t xml:space="preserve"> </w:t>
            </w:r>
            <w:proofErr w:type="spellStart"/>
            <w:r w:rsidRPr="001D0827">
              <w:rPr>
                <w:rFonts w:ascii="Arial" w:eastAsia="Times New Roman" w:hAnsi="Arial" w:cs="Arial"/>
                <w:lang w:eastAsia="tr-TR"/>
              </w:rPr>
              <w:t>başlatır</w:t>
            </w:r>
            <w:proofErr w:type="spellEnd"/>
            <w:r w:rsidRPr="001D0827">
              <w:rPr>
                <w:rFonts w:ascii="Arial" w:eastAsia="Times New Roman" w:hAnsi="Arial" w:cs="Arial"/>
                <w:lang w:eastAsia="tr-TR"/>
              </w:rPr>
              <w:t xml:space="preserve">. </w:t>
            </w:r>
          </w:p>
          <w:p w14:paraId="21DD830A" w14:textId="77777777" w:rsidR="001D0827" w:rsidRPr="001D0827" w:rsidRDefault="001D0827" w:rsidP="001D08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D0827">
              <w:rPr>
                <w:rFonts w:ascii="Arial" w:eastAsia="Times New Roman" w:hAnsi="Arial" w:cs="Arial"/>
                <w:lang w:eastAsia="tr-TR"/>
              </w:rPr>
              <w:t xml:space="preserve">Dâhil </w:t>
            </w:r>
            <w:proofErr w:type="spellStart"/>
            <w:r w:rsidRPr="001D0827">
              <w:rPr>
                <w:rFonts w:ascii="Arial" w:eastAsia="Times New Roman" w:hAnsi="Arial" w:cs="Arial"/>
                <w:lang w:eastAsia="tr-TR"/>
              </w:rPr>
              <w:t>olduğu</w:t>
            </w:r>
            <w:proofErr w:type="spellEnd"/>
            <w:r w:rsidRPr="001D0827">
              <w:rPr>
                <w:rFonts w:ascii="Arial" w:eastAsia="Times New Roman" w:hAnsi="Arial" w:cs="Arial"/>
                <w:lang w:eastAsia="tr-TR"/>
              </w:rPr>
              <w:t xml:space="preserve"> grubun amaçları </w:t>
            </w:r>
            <w:proofErr w:type="spellStart"/>
            <w:r w:rsidRPr="001D0827">
              <w:rPr>
                <w:rFonts w:ascii="Arial" w:eastAsia="Times New Roman" w:hAnsi="Arial" w:cs="Arial"/>
                <w:lang w:eastAsia="tr-TR"/>
              </w:rPr>
              <w:t>doğrultusunda</w:t>
            </w:r>
            <w:proofErr w:type="spellEnd"/>
            <w:r w:rsidRPr="001D0827">
              <w:rPr>
                <w:rFonts w:ascii="Arial" w:eastAsia="Times New Roman" w:hAnsi="Arial" w:cs="Arial"/>
                <w:lang w:eastAsia="tr-TR"/>
              </w:rPr>
              <w:t xml:space="preserve"> yapılacak </w:t>
            </w:r>
            <w:proofErr w:type="spellStart"/>
            <w:r w:rsidRPr="001D0827">
              <w:rPr>
                <w:rFonts w:ascii="Arial" w:eastAsia="Times New Roman" w:hAnsi="Arial" w:cs="Arial"/>
                <w:lang w:eastAsia="tr-TR"/>
              </w:rPr>
              <w:t>çalışmalar</w:t>
            </w:r>
            <w:proofErr w:type="spellEnd"/>
            <w:r w:rsidRPr="001D0827">
              <w:rPr>
                <w:rFonts w:ascii="Arial" w:eastAsia="Times New Roman" w:hAnsi="Arial" w:cs="Arial"/>
                <w:lang w:eastAsia="tr-TR"/>
              </w:rPr>
              <w:t xml:space="preserve"> hakkında </w:t>
            </w:r>
            <w:proofErr w:type="spellStart"/>
            <w:r w:rsidRPr="001D0827">
              <w:rPr>
                <w:rFonts w:ascii="Arial" w:eastAsia="Times New Roman" w:hAnsi="Arial" w:cs="Arial"/>
                <w:lang w:eastAsia="tr-TR"/>
              </w:rPr>
              <w:t>görüşlerini</w:t>
            </w:r>
            <w:proofErr w:type="spellEnd"/>
            <w:r w:rsidRPr="001D0827">
              <w:rPr>
                <w:rFonts w:ascii="Arial" w:eastAsia="Times New Roman" w:hAnsi="Arial" w:cs="Arial"/>
                <w:lang w:eastAsia="tr-TR"/>
              </w:rPr>
              <w:t xml:space="preserve"> söyler. </w:t>
            </w:r>
          </w:p>
          <w:p w14:paraId="49F8DAD1" w14:textId="77777777" w:rsidR="001D0827" w:rsidRPr="00F167E5" w:rsidRDefault="001D0827" w:rsidP="001D08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D0827">
              <w:rPr>
                <w:rFonts w:ascii="Arial" w:eastAsia="Times New Roman" w:hAnsi="Arial" w:cs="Arial"/>
                <w:lang w:eastAsia="tr-TR"/>
              </w:rPr>
              <w:t xml:space="preserve">Grup içi </w:t>
            </w:r>
            <w:proofErr w:type="spellStart"/>
            <w:r w:rsidRPr="001D0827">
              <w:rPr>
                <w:rFonts w:ascii="Arial" w:eastAsia="Times New Roman" w:hAnsi="Arial" w:cs="Arial"/>
                <w:lang w:eastAsia="tr-TR"/>
              </w:rPr>
              <w:t>iletişimi</w:t>
            </w:r>
            <w:proofErr w:type="spellEnd"/>
            <w:r w:rsidRPr="001D0827">
              <w:rPr>
                <w:rFonts w:ascii="Arial" w:eastAsia="Times New Roman" w:hAnsi="Arial" w:cs="Arial"/>
                <w:lang w:eastAsia="tr-TR"/>
              </w:rPr>
              <w:t xml:space="preserve"> artırmaya yönelik etkinliklere katılır.</w:t>
            </w:r>
            <w:r w:rsidRPr="00F167E5">
              <w:rPr>
                <w:rFonts w:ascii="Arial" w:eastAsia="Times New Roman" w:hAnsi="Arial" w:cs="Arial"/>
                <w:lang w:eastAsia="tr-TR"/>
              </w:rPr>
              <w:t xml:space="preserve"> </w:t>
            </w:r>
          </w:p>
          <w:p w14:paraId="380A7B48" w14:textId="65FB82E7" w:rsidR="00B92A2D" w:rsidRPr="00CC21AC" w:rsidRDefault="00B92A2D" w:rsidP="001D08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321CE8C6" w:rsidR="00DF6366" w:rsidRDefault="002B70C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Kendinize özel alan oluşturup </w:t>
            </w:r>
            <w:r w:rsidR="00C40B10">
              <w:rPr>
                <w:rFonts w:ascii="Arial" w:eastAsia="Times New Roman" w:hAnsi="Arial" w:cs="Arial"/>
                <w:bCs/>
                <w:lang w:eastAsia="tr-TR"/>
              </w:rPr>
              <w:t>çalışmak nasıl hissettirdi?</w:t>
            </w:r>
          </w:p>
          <w:p w14:paraId="0CE56353" w14:textId="1E94541C" w:rsidR="00C40B10" w:rsidRDefault="00C40B1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Bilmece oluşturmaktan keyif aldınız mı?</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22EB33C4"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Okul Olgunluğu-1</w:t>
            </w:r>
          </w:p>
          <w:p w14:paraId="342D99D4"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Çalışma sayfası</w:t>
            </w:r>
          </w:p>
          <w:p w14:paraId="547339A0"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22 yapılabilir</w:t>
            </w:r>
          </w:p>
          <w:p w14:paraId="63768045"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23CC67"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Çizgi Kitabı</w:t>
            </w:r>
          </w:p>
          <w:p w14:paraId="7C65767D"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Çalışma sayfası</w:t>
            </w:r>
          </w:p>
          <w:p w14:paraId="5B7F88E7"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14 yapılabilir</w:t>
            </w:r>
          </w:p>
          <w:p w14:paraId="46B3EA8C"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F39D486"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İleri Matematik</w:t>
            </w:r>
          </w:p>
          <w:p w14:paraId="4B0AAAC3" w14:textId="77777777" w:rsid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 xml:space="preserve">Çalışma sayfası  </w:t>
            </w:r>
          </w:p>
          <w:p w14:paraId="689B0673" w14:textId="6441CE55" w:rsidR="00A94707" w:rsidRPr="00A94707" w:rsidRDefault="00570E4E"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15 yapılabilir</w:t>
            </w:r>
          </w:p>
          <w:p w14:paraId="1E5347AA"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BF10F15"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Matematik Şekiller</w:t>
            </w:r>
          </w:p>
          <w:p w14:paraId="69DCA006" w14:textId="77777777"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 xml:space="preserve">Çalışma sayfası </w:t>
            </w:r>
          </w:p>
          <w:p w14:paraId="4FF3E8B6" w14:textId="4224963A" w:rsidR="00A94707" w:rsidRPr="00A94707" w:rsidRDefault="00A94707" w:rsidP="00A947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94707">
              <w:rPr>
                <w:rFonts w:ascii="Arial" w:eastAsia="Times New Roman" w:hAnsi="Arial" w:cs="Arial"/>
                <w:bCs/>
                <w:lang w:eastAsia="tr-TR"/>
              </w:rPr>
              <w:t>5-6-</w:t>
            </w:r>
            <w:r w:rsidR="00570E4E" w:rsidRPr="00A94707">
              <w:rPr>
                <w:rFonts w:ascii="Arial" w:eastAsia="Times New Roman" w:hAnsi="Arial" w:cs="Arial"/>
                <w:bCs/>
                <w:lang w:eastAsia="tr-TR"/>
              </w:rPr>
              <w:t>7 yapılabilir</w:t>
            </w:r>
          </w:p>
          <w:p w14:paraId="29F616EA" w14:textId="40EC3531"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00F1C6CA" w:rsidR="00DF6366" w:rsidRPr="00CC21AC" w:rsidRDefault="006E115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1,2,3,4 sayıları ile evdeki materyaller ile eşleştirme ve gruplama çalışmaları yapabilirler.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3EFDD8AD" w:rsidR="00DF6366" w:rsidRPr="00CC21AC" w:rsidRDefault="006E115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Dışarıda bulunan özel alanlar ve kişisel alanlar hakkında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02BEC"/>
    <w:rsid w:val="000116BE"/>
    <w:rsid w:val="00017180"/>
    <w:rsid w:val="00027981"/>
    <w:rsid w:val="00032272"/>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864E7"/>
    <w:rsid w:val="00093571"/>
    <w:rsid w:val="000A6994"/>
    <w:rsid w:val="000B157D"/>
    <w:rsid w:val="000B1D69"/>
    <w:rsid w:val="000B41BA"/>
    <w:rsid w:val="000D6303"/>
    <w:rsid w:val="000E21E6"/>
    <w:rsid w:val="000E309E"/>
    <w:rsid w:val="000F07EB"/>
    <w:rsid w:val="000F1532"/>
    <w:rsid w:val="000F5186"/>
    <w:rsid w:val="000F7B11"/>
    <w:rsid w:val="00107961"/>
    <w:rsid w:val="00111758"/>
    <w:rsid w:val="00113391"/>
    <w:rsid w:val="001142BE"/>
    <w:rsid w:val="00126455"/>
    <w:rsid w:val="00131FAD"/>
    <w:rsid w:val="001402AC"/>
    <w:rsid w:val="00140A5D"/>
    <w:rsid w:val="00144227"/>
    <w:rsid w:val="00144A2E"/>
    <w:rsid w:val="00152EC8"/>
    <w:rsid w:val="00154919"/>
    <w:rsid w:val="00160801"/>
    <w:rsid w:val="00164E0F"/>
    <w:rsid w:val="00173A93"/>
    <w:rsid w:val="00175773"/>
    <w:rsid w:val="00177FFC"/>
    <w:rsid w:val="00187155"/>
    <w:rsid w:val="00190E98"/>
    <w:rsid w:val="00193E71"/>
    <w:rsid w:val="001941D1"/>
    <w:rsid w:val="00196432"/>
    <w:rsid w:val="001B6E27"/>
    <w:rsid w:val="001C1758"/>
    <w:rsid w:val="001C4418"/>
    <w:rsid w:val="001C4F53"/>
    <w:rsid w:val="001C5410"/>
    <w:rsid w:val="001C7880"/>
    <w:rsid w:val="001D0827"/>
    <w:rsid w:val="001D22FB"/>
    <w:rsid w:val="001E0464"/>
    <w:rsid w:val="001E11E4"/>
    <w:rsid w:val="001E4EF3"/>
    <w:rsid w:val="001E594C"/>
    <w:rsid w:val="001E676E"/>
    <w:rsid w:val="001E68A2"/>
    <w:rsid w:val="001E6DA9"/>
    <w:rsid w:val="001F0923"/>
    <w:rsid w:val="00200510"/>
    <w:rsid w:val="002043FA"/>
    <w:rsid w:val="00206849"/>
    <w:rsid w:val="0022123B"/>
    <w:rsid w:val="002244A2"/>
    <w:rsid w:val="00225BA4"/>
    <w:rsid w:val="00234529"/>
    <w:rsid w:val="00235E2A"/>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B70CB"/>
    <w:rsid w:val="002C19AA"/>
    <w:rsid w:val="002C2B8B"/>
    <w:rsid w:val="002D190D"/>
    <w:rsid w:val="002D40FF"/>
    <w:rsid w:val="002D4640"/>
    <w:rsid w:val="002D792E"/>
    <w:rsid w:val="002E2350"/>
    <w:rsid w:val="002E3413"/>
    <w:rsid w:val="002E5531"/>
    <w:rsid w:val="002E7D4A"/>
    <w:rsid w:val="002F2E73"/>
    <w:rsid w:val="0030290B"/>
    <w:rsid w:val="003040CB"/>
    <w:rsid w:val="003061CF"/>
    <w:rsid w:val="00311722"/>
    <w:rsid w:val="00312366"/>
    <w:rsid w:val="00314C63"/>
    <w:rsid w:val="003249A5"/>
    <w:rsid w:val="00325351"/>
    <w:rsid w:val="0032740C"/>
    <w:rsid w:val="0033483E"/>
    <w:rsid w:val="00340B89"/>
    <w:rsid w:val="00340E66"/>
    <w:rsid w:val="00340F30"/>
    <w:rsid w:val="00345342"/>
    <w:rsid w:val="003554A1"/>
    <w:rsid w:val="00360E85"/>
    <w:rsid w:val="00367261"/>
    <w:rsid w:val="00372ED1"/>
    <w:rsid w:val="003730AA"/>
    <w:rsid w:val="00373179"/>
    <w:rsid w:val="00382A44"/>
    <w:rsid w:val="003842CE"/>
    <w:rsid w:val="00384A20"/>
    <w:rsid w:val="00386E03"/>
    <w:rsid w:val="00393536"/>
    <w:rsid w:val="00393AA7"/>
    <w:rsid w:val="003A746F"/>
    <w:rsid w:val="003A7DC5"/>
    <w:rsid w:val="003C5490"/>
    <w:rsid w:val="003C5BD3"/>
    <w:rsid w:val="003D1284"/>
    <w:rsid w:val="003D43B5"/>
    <w:rsid w:val="003D5BCA"/>
    <w:rsid w:val="003E0826"/>
    <w:rsid w:val="003E0BA1"/>
    <w:rsid w:val="003E1C97"/>
    <w:rsid w:val="003E673F"/>
    <w:rsid w:val="003F3B54"/>
    <w:rsid w:val="003F6835"/>
    <w:rsid w:val="00402738"/>
    <w:rsid w:val="00403C80"/>
    <w:rsid w:val="00410CD8"/>
    <w:rsid w:val="0041326D"/>
    <w:rsid w:val="00415CA3"/>
    <w:rsid w:val="00424798"/>
    <w:rsid w:val="00425CE5"/>
    <w:rsid w:val="00425E32"/>
    <w:rsid w:val="0043097D"/>
    <w:rsid w:val="0043611C"/>
    <w:rsid w:val="004362AD"/>
    <w:rsid w:val="004365D6"/>
    <w:rsid w:val="0044609E"/>
    <w:rsid w:val="004463B0"/>
    <w:rsid w:val="00452CCD"/>
    <w:rsid w:val="00455E7F"/>
    <w:rsid w:val="0046124D"/>
    <w:rsid w:val="004647AA"/>
    <w:rsid w:val="00466D17"/>
    <w:rsid w:val="00470F31"/>
    <w:rsid w:val="00475A4C"/>
    <w:rsid w:val="00476C95"/>
    <w:rsid w:val="004837C7"/>
    <w:rsid w:val="00485541"/>
    <w:rsid w:val="00492462"/>
    <w:rsid w:val="00492721"/>
    <w:rsid w:val="00496D3C"/>
    <w:rsid w:val="004B7A7A"/>
    <w:rsid w:val="004C2AD9"/>
    <w:rsid w:val="004D0EEC"/>
    <w:rsid w:val="004E0EF8"/>
    <w:rsid w:val="004F1008"/>
    <w:rsid w:val="004F14B0"/>
    <w:rsid w:val="004F1790"/>
    <w:rsid w:val="00500353"/>
    <w:rsid w:val="005008CD"/>
    <w:rsid w:val="00504BB3"/>
    <w:rsid w:val="005119F1"/>
    <w:rsid w:val="0051230C"/>
    <w:rsid w:val="00514BF6"/>
    <w:rsid w:val="00525D60"/>
    <w:rsid w:val="00535FE5"/>
    <w:rsid w:val="00543656"/>
    <w:rsid w:val="00551E35"/>
    <w:rsid w:val="005551FF"/>
    <w:rsid w:val="005569FE"/>
    <w:rsid w:val="00560AFF"/>
    <w:rsid w:val="00560C44"/>
    <w:rsid w:val="0056135E"/>
    <w:rsid w:val="0056357F"/>
    <w:rsid w:val="00570E4E"/>
    <w:rsid w:val="00571D98"/>
    <w:rsid w:val="0057591C"/>
    <w:rsid w:val="005864F1"/>
    <w:rsid w:val="00586F3F"/>
    <w:rsid w:val="00591A24"/>
    <w:rsid w:val="00591BE8"/>
    <w:rsid w:val="00596583"/>
    <w:rsid w:val="00596E42"/>
    <w:rsid w:val="005A4464"/>
    <w:rsid w:val="005A6BC2"/>
    <w:rsid w:val="005B0245"/>
    <w:rsid w:val="005B0F59"/>
    <w:rsid w:val="005B2E65"/>
    <w:rsid w:val="005B50C3"/>
    <w:rsid w:val="005B550F"/>
    <w:rsid w:val="005B7C0F"/>
    <w:rsid w:val="005C4B88"/>
    <w:rsid w:val="005C7E80"/>
    <w:rsid w:val="005C7F79"/>
    <w:rsid w:val="005D0DA6"/>
    <w:rsid w:val="005D1C91"/>
    <w:rsid w:val="005E1459"/>
    <w:rsid w:val="005E210E"/>
    <w:rsid w:val="005E7089"/>
    <w:rsid w:val="00600617"/>
    <w:rsid w:val="00603611"/>
    <w:rsid w:val="00606FE5"/>
    <w:rsid w:val="00610420"/>
    <w:rsid w:val="00616987"/>
    <w:rsid w:val="00631130"/>
    <w:rsid w:val="00634E0F"/>
    <w:rsid w:val="0063585C"/>
    <w:rsid w:val="0063760E"/>
    <w:rsid w:val="00642995"/>
    <w:rsid w:val="006434F5"/>
    <w:rsid w:val="0064673F"/>
    <w:rsid w:val="00646EFE"/>
    <w:rsid w:val="0065052E"/>
    <w:rsid w:val="00650C2D"/>
    <w:rsid w:val="00653CAB"/>
    <w:rsid w:val="00656F36"/>
    <w:rsid w:val="00661013"/>
    <w:rsid w:val="0066324C"/>
    <w:rsid w:val="00663650"/>
    <w:rsid w:val="0066416D"/>
    <w:rsid w:val="00682C13"/>
    <w:rsid w:val="00684557"/>
    <w:rsid w:val="00686246"/>
    <w:rsid w:val="00686564"/>
    <w:rsid w:val="00691AC2"/>
    <w:rsid w:val="00695F6C"/>
    <w:rsid w:val="006A0FC5"/>
    <w:rsid w:val="006A4977"/>
    <w:rsid w:val="006A554E"/>
    <w:rsid w:val="006B11AA"/>
    <w:rsid w:val="006B34C7"/>
    <w:rsid w:val="006B7193"/>
    <w:rsid w:val="006C5429"/>
    <w:rsid w:val="006C790F"/>
    <w:rsid w:val="006D0183"/>
    <w:rsid w:val="006D1CB7"/>
    <w:rsid w:val="006D5CDA"/>
    <w:rsid w:val="006E1150"/>
    <w:rsid w:val="006E6139"/>
    <w:rsid w:val="006F4836"/>
    <w:rsid w:val="006F6DD0"/>
    <w:rsid w:val="00703EB0"/>
    <w:rsid w:val="00706A14"/>
    <w:rsid w:val="00707447"/>
    <w:rsid w:val="007106F1"/>
    <w:rsid w:val="00714AC0"/>
    <w:rsid w:val="00715DC0"/>
    <w:rsid w:val="00720CE1"/>
    <w:rsid w:val="00721A5C"/>
    <w:rsid w:val="007338B5"/>
    <w:rsid w:val="00734C87"/>
    <w:rsid w:val="00743BE1"/>
    <w:rsid w:val="00746342"/>
    <w:rsid w:val="00747C7F"/>
    <w:rsid w:val="0075094F"/>
    <w:rsid w:val="00751FB8"/>
    <w:rsid w:val="0075399D"/>
    <w:rsid w:val="00754639"/>
    <w:rsid w:val="00755088"/>
    <w:rsid w:val="00757BA4"/>
    <w:rsid w:val="00760419"/>
    <w:rsid w:val="00762143"/>
    <w:rsid w:val="00764ED6"/>
    <w:rsid w:val="00767173"/>
    <w:rsid w:val="00767AE4"/>
    <w:rsid w:val="007724C3"/>
    <w:rsid w:val="007763F4"/>
    <w:rsid w:val="00780D48"/>
    <w:rsid w:val="00785009"/>
    <w:rsid w:val="007C6C5A"/>
    <w:rsid w:val="007D268F"/>
    <w:rsid w:val="007E0159"/>
    <w:rsid w:val="007E47F3"/>
    <w:rsid w:val="007E4E46"/>
    <w:rsid w:val="007F2182"/>
    <w:rsid w:val="00814204"/>
    <w:rsid w:val="0081745B"/>
    <w:rsid w:val="00817FE2"/>
    <w:rsid w:val="008220DD"/>
    <w:rsid w:val="0082215F"/>
    <w:rsid w:val="008245F4"/>
    <w:rsid w:val="00831D8E"/>
    <w:rsid w:val="00833097"/>
    <w:rsid w:val="00837E95"/>
    <w:rsid w:val="008400F7"/>
    <w:rsid w:val="0084592F"/>
    <w:rsid w:val="0084718D"/>
    <w:rsid w:val="00850C6F"/>
    <w:rsid w:val="00854C50"/>
    <w:rsid w:val="00862B5E"/>
    <w:rsid w:val="00863F0F"/>
    <w:rsid w:val="00872E72"/>
    <w:rsid w:val="0087573C"/>
    <w:rsid w:val="00877916"/>
    <w:rsid w:val="008821AB"/>
    <w:rsid w:val="00897C6D"/>
    <w:rsid w:val="008B241C"/>
    <w:rsid w:val="008B6A99"/>
    <w:rsid w:val="008C3B92"/>
    <w:rsid w:val="008D5945"/>
    <w:rsid w:val="008D72A7"/>
    <w:rsid w:val="008F2C87"/>
    <w:rsid w:val="008F4BC6"/>
    <w:rsid w:val="008F55CE"/>
    <w:rsid w:val="008F6B7D"/>
    <w:rsid w:val="00914CF0"/>
    <w:rsid w:val="009227C4"/>
    <w:rsid w:val="00924FBD"/>
    <w:rsid w:val="00935317"/>
    <w:rsid w:val="009436BF"/>
    <w:rsid w:val="00950490"/>
    <w:rsid w:val="009554D7"/>
    <w:rsid w:val="0095602A"/>
    <w:rsid w:val="00961BC5"/>
    <w:rsid w:val="00962A2E"/>
    <w:rsid w:val="0096360E"/>
    <w:rsid w:val="00964F2C"/>
    <w:rsid w:val="0097373A"/>
    <w:rsid w:val="00976BE2"/>
    <w:rsid w:val="00980F73"/>
    <w:rsid w:val="00984CD2"/>
    <w:rsid w:val="0098610C"/>
    <w:rsid w:val="00996374"/>
    <w:rsid w:val="009A0551"/>
    <w:rsid w:val="009A20C7"/>
    <w:rsid w:val="009A4E38"/>
    <w:rsid w:val="009C1066"/>
    <w:rsid w:val="009C4254"/>
    <w:rsid w:val="009C51AF"/>
    <w:rsid w:val="009C7B01"/>
    <w:rsid w:val="009D1081"/>
    <w:rsid w:val="009D3303"/>
    <w:rsid w:val="009E4A23"/>
    <w:rsid w:val="009E57A6"/>
    <w:rsid w:val="009E780B"/>
    <w:rsid w:val="009E7863"/>
    <w:rsid w:val="009F61B7"/>
    <w:rsid w:val="009F6B07"/>
    <w:rsid w:val="009F6EAB"/>
    <w:rsid w:val="00A01166"/>
    <w:rsid w:val="00A03B57"/>
    <w:rsid w:val="00A10829"/>
    <w:rsid w:val="00A15ED1"/>
    <w:rsid w:val="00A17DD4"/>
    <w:rsid w:val="00A20116"/>
    <w:rsid w:val="00A237E3"/>
    <w:rsid w:val="00A300B3"/>
    <w:rsid w:val="00A329B9"/>
    <w:rsid w:val="00A34826"/>
    <w:rsid w:val="00A36D64"/>
    <w:rsid w:val="00A40AA7"/>
    <w:rsid w:val="00A417A4"/>
    <w:rsid w:val="00A42A7F"/>
    <w:rsid w:val="00A45940"/>
    <w:rsid w:val="00A54A43"/>
    <w:rsid w:val="00A54F03"/>
    <w:rsid w:val="00A55E0D"/>
    <w:rsid w:val="00A72715"/>
    <w:rsid w:val="00A91135"/>
    <w:rsid w:val="00A94707"/>
    <w:rsid w:val="00AA18E9"/>
    <w:rsid w:val="00AB04EF"/>
    <w:rsid w:val="00AB1041"/>
    <w:rsid w:val="00AB417C"/>
    <w:rsid w:val="00AC3508"/>
    <w:rsid w:val="00AC4014"/>
    <w:rsid w:val="00AC50E5"/>
    <w:rsid w:val="00AD0AF6"/>
    <w:rsid w:val="00AD4602"/>
    <w:rsid w:val="00AD77B1"/>
    <w:rsid w:val="00AD7C60"/>
    <w:rsid w:val="00AE261A"/>
    <w:rsid w:val="00AE4809"/>
    <w:rsid w:val="00AF56BF"/>
    <w:rsid w:val="00B02700"/>
    <w:rsid w:val="00B0476A"/>
    <w:rsid w:val="00B050D7"/>
    <w:rsid w:val="00B1491C"/>
    <w:rsid w:val="00B17801"/>
    <w:rsid w:val="00B205C7"/>
    <w:rsid w:val="00B234C7"/>
    <w:rsid w:val="00B269FB"/>
    <w:rsid w:val="00B32621"/>
    <w:rsid w:val="00B362DF"/>
    <w:rsid w:val="00B4787A"/>
    <w:rsid w:val="00B51D32"/>
    <w:rsid w:val="00B5302B"/>
    <w:rsid w:val="00B613B4"/>
    <w:rsid w:val="00B627EA"/>
    <w:rsid w:val="00B6361D"/>
    <w:rsid w:val="00B67347"/>
    <w:rsid w:val="00B75020"/>
    <w:rsid w:val="00B84DEA"/>
    <w:rsid w:val="00B92A2D"/>
    <w:rsid w:val="00B93F1E"/>
    <w:rsid w:val="00BA2918"/>
    <w:rsid w:val="00BA3036"/>
    <w:rsid w:val="00BB0716"/>
    <w:rsid w:val="00BB1B41"/>
    <w:rsid w:val="00BC6E33"/>
    <w:rsid w:val="00BD45EA"/>
    <w:rsid w:val="00BD6CAE"/>
    <w:rsid w:val="00BE1A89"/>
    <w:rsid w:val="00BE6163"/>
    <w:rsid w:val="00BE7331"/>
    <w:rsid w:val="00BF5F7B"/>
    <w:rsid w:val="00BF63C0"/>
    <w:rsid w:val="00BF675B"/>
    <w:rsid w:val="00C01A85"/>
    <w:rsid w:val="00C105FD"/>
    <w:rsid w:val="00C119DE"/>
    <w:rsid w:val="00C11DC9"/>
    <w:rsid w:val="00C16F1D"/>
    <w:rsid w:val="00C20EB9"/>
    <w:rsid w:val="00C2431F"/>
    <w:rsid w:val="00C24719"/>
    <w:rsid w:val="00C257BC"/>
    <w:rsid w:val="00C25F11"/>
    <w:rsid w:val="00C3411F"/>
    <w:rsid w:val="00C40B10"/>
    <w:rsid w:val="00C45FD9"/>
    <w:rsid w:val="00C53424"/>
    <w:rsid w:val="00C555F5"/>
    <w:rsid w:val="00C55BE8"/>
    <w:rsid w:val="00C601EB"/>
    <w:rsid w:val="00C706BF"/>
    <w:rsid w:val="00C70DB1"/>
    <w:rsid w:val="00C74E58"/>
    <w:rsid w:val="00C75467"/>
    <w:rsid w:val="00C771B4"/>
    <w:rsid w:val="00C83BAB"/>
    <w:rsid w:val="00C848B3"/>
    <w:rsid w:val="00C84C4B"/>
    <w:rsid w:val="00C86A67"/>
    <w:rsid w:val="00C928D2"/>
    <w:rsid w:val="00C92C3E"/>
    <w:rsid w:val="00C95986"/>
    <w:rsid w:val="00C966F6"/>
    <w:rsid w:val="00CA2BE6"/>
    <w:rsid w:val="00CA3D6A"/>
    <w:rsid w:val="00CB245C"/>
    <w:rsid w:val="00CB2A73"/>
    <w:rsid w:val="00CB6FEC"/>
    <w:rsid w:val="00CC21AC"/>
    <w:rsid w:val="00CC4335"/>
    <w:rsid w:val="00CC57D3"/>
    <w:rsid w:val="00CD1754"/>
    <w:rsid w:val="00CD37FA"/>
    <w:rsid w:val="00CD6714"/>
    <w:rsid w:val="00CD68B9"/>
    <w:rsid w:val="00CE16B2"/>
    <w:rsid w:val="00CE18E0"/>
    <w:rsid w:val="00CE253C"/>
    <w:rsid w:val="00CE4552"/>
    <w:rsid w:val="00CF0A2D"/>
    <w:rsid w:val="00CF123C"/>
    <w:rsid w:val="00D0022C"/>
    <w:rsid w:val="00D05F67"/>
    <w:rsid w:val="00D22407"/>
    <w:rsid w:val="00D30B51"/>
    <w:rsid w:val="00D4056C"/>
    <w:rsid w:val="00D40663"/>
    <w:rsid w:val="00D43227"/>
    <w:rsid w:val="00D45BE7"/>
    <w:rsid w:val="00D46B7E"/>
    <w:rsid w:val="00D52265"/>
    <w:rsid w:val="00D60D28"/>
    <w:rsid w:val="00D61A8A"/>
    <w:rsid w:val="00D636DF"/>
    <w:rsid w:val="00D66478"/>
    <w:rsid w:val="00D67EB4"/>
    <w:rsid w:val="00D73667"/>
    <w:rsid w:val="00D754B8"/>
    <w:rsid w:val="00D775D6"/>
    <w:rsid w:val="00D80928"/>
    <w:rsid w:val="00D8531F"/>
    <w:rsid w:val="00D915CD"/>
    <w:rsid w:val="00D917D6"/>
    <w:rsid w:val="00D976D8"/>
    <w:rsid w:val="00DA0843"/>
    <w:rsid w:val="00DA4974"/>
    <w:rsid w:val="00DA7D2D"/>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438A"/>
    <w:rsid w:val="00E243FB"/>
    <w:rsid w:val="00E27DF1"/>
    <w:rsid w:val="00E31A32"/>
    <w:rsid w:val="00E329D4"/>
    <w:rsid w:val="00E44BDF"/>
    <w:rsid w:val="00E51C2F"/>
    <w:rsid w:val="00E54D4D"/>
    <w:rsid w:val="00E559E3"/>
    <w:rsid w:val="00E578DC"/>
    <w:rsid w:val="00E60530"/>
    <w:rsid w:val="00E6612F"/>
    <w:rsid w:val="00E80F4C"/>
    <w:rsid w:val="00E81B2C"/>
    <w:rsid w:val="00E86C0E"/>
    <w:rsid w:val="00EA2B8A"/>
    <w:rsid w:val="00EA6FAD"/>
    <w:rsid w:val="00EB0B71"/>
    <w:rsid w:val="00EB2B67"/>
    <w:rsid w:val="00EB5779"/>
    <w:rsid w:val="00EC101D"/>
    <w:rsid w:val="00EC3EC1"/>
    <w:rsid w:val="00EC4343"/>
    <w:rsid w:val="00EC67FE"/>
    <w:rsid w:val="00EC7F9A"/>
    <w:rsid w:val="00ED4F8D"/>
    <w:rsid w:val="00EE7BAE"/>
    <w:rsid w:val="00EF3D55"/>
    <w:rsid w:val="00EF5496"/>
    <w:rsid w:val="00F015DE"/>
    <w:rsid w:val="00F032AA"/>
    <w:rsid w:val="00F11EE2"/>
    <w:rsid w:val="00F15F45"/>
    <w:rsid w:val="00F21217"/>
    <w:rsid w:val="00F23455"/>
    <w:rsid w:val="00F23C19"/>
    <w:rsid w:val="00F27C4D"/>
    <w:rsid w:val="00F304CB"/>
    <w:rsid w:val="00F31E2E"/>
    <w:rsid w:val="00F411FB"/>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578C"/>
    <w:rsid w:val="00F969C5"/>
    <w:rsid w:val="00F96C0A"/>
    <w:rsid w:val="00F977AD"/>
    <w:rsid w:val="00FA0349"/>
    <w:rsid w:val="00FA2418"/>
    <w:rsid w:val="00FA6BBA"/>
    <w:rsid w:val="00FC70EE"/>
    <w:rsid w:val="00FC7783"/>
    <w:rsid w:val="00FD280A"/>
    <w:rsid w:val="00FD6CC1"/>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13</Pages>
  <Words>4525</Words>
  <Characters>25798</Characters>
  <Application>Microsoft Office Word</Application>
  <DocSecurity>0</DocSecurity>
  <Lines>214</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584</cp:revision>
  <dcterms:created xsi:type="dcterms:W3CDTF">2025-04-08T19:02:00Z</dcterms:created>
  <dcterms:modified xsi:type="dcterms:W3CDTF">2025-08-02T10:03:00Z</dcterms:modified>
</cp:coreProperties>
</file>